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E7DA" w14:textId="53FD2DB7" w:rsidR="00104993" w:rsidRPr="003C440E" w:rsidRDefault="004F1366" w:rsidP="003C440E">
      <w:pPr>
        <w:spacing w:line="360" w:lineRule="auto"/>
        <w:rPr>
          <w:rFonts w:ascii="KaiTi" w:eastAsia="KaiTi" w:hAnsi="KaiTi"/>
          <w:b/>
          <w:bCs/>
          <w:sz w:val="32"/>
          <w:szCs w:val="32"/>
        </w:rPr>
      </w:pPr>
      <w:r>
        <w:rPr>
          <w:sz w:val="22"/>
          <w:szCs w:val="22"/>
        </w:rPr>
        <w:tab/>
      </w:r>
      <w:r w:rsidR="004753DD" w:rsidRPr="004753DD">
        <w:rPr>
          <w:rFonts w:ascii="KaiTi" w:eastAsia="KaiTi" w:hAnsi="KaiTi" w:hint="eastAsia"/>
          <w:b/>
          <w:bCs/>
          <w:sz w:val="32"/>
          <w:szCs w:val="32"/>
        </w:rPr>
        <w:t xml:space="preserve">    </w:t>
      </w:r>
      <w:r w:rsidR="00A051EF">
        <w:rPr>
          <w:rFonts w:ascii="KaiTi" w:eastAsia="KaiTi" w:hAnsi="KaiTi" w:hint="eastAsia"/>
          <w:b/>
          <w:bCs/>
          <w:sz w:val="32"/>
          <w:szCs w:val="32"/>
        </w:rPr>
        <w:t xml:space="preserve"> </w:t>
      </w:r>
      <w:r w:rsidR="003C440E" w:rsidRPr="004753DD">
        <w:rPr>
          <w:rFonts w:ascii="KaiTi" w:eastAsia="KaiTi" w:hAnsi="KaiTi" w:hint="eastAsia"/>
          <w:b/>
          <w:bCs/>
          <w:sz w:val="32"/>
          <w:szCs w:val="32"/>
        </w:rPr>
        <w:t>真假福音（</w:t>
      </w:r>
      <w:r w:rsidR="003C440E">
        <w:rPr>
          <w:rFonts w:ascii="KaiTi" w:eastAsia="KaiTi" w:hAnsi="KaiTi" w:hint="eastAsia"/>
          <w:b/>
          <w:bCs/>
          <w:sz w:val="32"/>
          <w:szCs w:val="32"/>
        </w:rPr>
        <w:t>下）</w:t>
      </w:r>
      <w:r w:rsidR="00A051EF">
        <w:rPr>
          <w:rFonts w:ascii="KaiTi" w:eastAsia="KaiTi" w:hAnsi="KaiTi" w:hint="eastAsia"/>
          <w:b/>
          <w:bCs/>
          <w:sz w:val="32"/>
          <w:szCs w:val="32"/>
        </w:rPr>
        <w:t>——活在新约中的三个判断标准</w:t>
      </w:r>
    </w:p>
    <w:p w14:paraId="6111AA9E" w14:textId="15CB35CF" w:rsidR="00A051EF" w:rsidRPr="00A051EF" w:rsidRDefault="00A051EF" w:rsidP="007065C3">
      <w:pPr>
        <w:spacing w:line="360" w:lineRule="auto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="KaiTi" w:eastAsia="KaiTi" w:hAnsi="KaiTi"/>
          <w:b/>
          <w:bCs/>
          <w:sz w:val="28"/>
          <w:szCs w:val="28"/>
        </w:rPr>
        <w:tab/>
      </w:r>
      <w:r>
        <w:rPr>
          <w:rFonts w:ascii="KaiTi" w:eastAsia="KaiTi" w:hAnsi="KaiTi"/>
          <w:b/>
          <w:bCs/>
          <w:sz w:val="28"/>
          <w:szCs w:val="28"/>
        </w:rPr>
        <w:tab/>
      </w:r>
      <w:r>
        <w:rPr>
          <w:rFonts w:ascii="KaiTi" w:eastAsia="KaiTi" w:hAnsi="KaiTi"/>
          <w:b/>
          <w:bCs/>
          <w:sz w:val="28"/>
          <w:szCs w:val="28"/>
        </w:rPr>
        <w:tab/>
      </w:r>
      <w:r>
        <w:rPr>
          <w:rFonts w:ascii="KaiTi" w:eastAsia="KaiTi" w:hAnsi="KaiTi"/>
          <w:b/>
          <w:bCs/>
          <w:sz w:val="28"/>
          <w:szCs w:val="28"/>
        </w:rPr>
        <w:tab/>
      </w:r>
      <w:r>
        <w:rPr>
          <w:rFonts w:ascii="KaiTi" w:eastAsia="KaiTi" w:hAnsi="KaiTi" w:hint="eastAsia"/>
          <w:b/>
          <w:bCs/>
          <w:sz w:val="28"/>
          <w:szCs w:val="28"/>
        </w:rPr>
        <w:t xml:space="preserve">     </w:t>
      </w:r>
      <w:r w:rsidRPr="00A051EF">
        <w:rPr>
          <w:rFonts w:asciiTheme="minorEastAsia" w:hAnsiTheme="minorEastAsia" w:hint="eastAsia"/>
          <w:b/>
          <w:bCs/>
          <w:sz w:val="22"/>
          <w:szCs w:val="22"/>
        </w:rPr>
        <w:t xml:space="preserve">周小安  </w:t>
      </w:r>
      <w:r w:rsidRPr="00A051EF">
        <w:rPr>
          <w:rFonts w:asciiTheme="minorEastAsia" w:hAnsiTheme="minorEastAsia"/>
          <w:b/>
          <w:bCs/>
          <w:sz w:val="22"/>
          <w:szCs w:val="22"/>
        </w:rPr>
        <w:t>2026年</w:t>
      </w:r>
      <w:r w:rsidRPr="00A051EF">
        <w:rPr>
          <w:rFonts w:asciiTheme="minorEastAsia" w:hAnsiTheme="minorEastAsia" w:hint="eastAsia"/>
          <w:b/>
          <w:bCs/>
          <w:sz w:val="22"/>
          <w:szCs w:val="22"/>
        </w:rPr>
        <w:t>5月2日</w:t>
      </w:r>
    </w:p>
    <w:p w14:paraId="2A74452A" w14:textId="64562343" w:rsidR="006E0238" w:rsidRPr="006E0238" w:rsidRDefault="00D553C6" w:rsidP="00704DEC">
      <w:pPr>
        <w:spacing w:line="360" w:lineRule="auto"/>
        <w:rPr>
          <w:rFonts w:ascii="DengXian" w:eastAsia="DengXian" w:hAnsi="DengXian"/>
          <w:b/>
          <w:bCs/>
          <w:color w:val="0000FF"/>
          <w:sz w:val="22"/>
          <w:szCs w:val="22"/>
        </w:rPr>
      </w:pPr>
      <w:r>
        <w:rPr>
          <w:rFonts w:ascii="DengXian" w:eastAsia="DengXian" w:hAnsi="DengXian"/>
          <w:kern w:val="0"/>
          <w:sz w:val="22"/>
          <w:szCs w:val="22"/>
          <w14:ligatures w14:val="none"/>
        </w:rPr>
        <w:tab/>
      </w:r>
      <w:r w:rsidR="00704DEC">
        <w:rPr>
          <w:rFonts w:ascii="DengXian" w:eastAsia="DengXian" w:hAnsi="DengXian" w:hint="eastAsia"/>
          <w:kern w:val="0"/>
          <w:sz w:val="22"/>
          <w:szCs w:val="22"/>
          <w14:ligatures w14:val="none"/>
        </w:rPr>
        <w:t xml:space="preserve">                                            罗六13；十二1-2</w:t>
      </w:r>
      <w:r w:rsidR="002D5E27">
        <w:rPr>
          <w:rFonts w:ascii="DengXian" w:eastAsia="DengXian" w:hAnsi="DengXian" w:hint="eastAsia"/>
          <w:color w:val="000000" w:themeColor="text1"/>
          <w:sz w:val="22"/>
          <w:szCs w:val="22"/>
        </w:rPr>
        <w:t xml:space="preserve"> </w:t>
      </w:r>
      <w:r w:rsidR="005424C7">
        <w:rPr>
          <w:rFonts w:ascii="DengXian" w:eastAsia="DengXian" w:hAnsi="DengXian" w:hint="eastAsia"/>
          <w:color w:val="000000" w:themeColor="text1"/>
          <w:sz w:val="22"/>
          <w:szCs w:val="22"/>
        </w:rPr>
        <w:t>；来十29</w:t>
      </w:r>
    </w:p>
    <w:p w14:paraId="44539DB4" w14:textId="119CB146" w:rsidR="006A6C05" w:rsidRPr="002D5E27" w:rsidRDefault="003C440E" w:rsidP="002D5E27">
      <w:pPr>
        <w:spacing w:line="360" w:lineRule="auto"/>
        <w:rPr>
          <w:rFonts w:ascii="KaiTi" w:eastAsia="KaiTi" w:hAnsi="KaiTi"/>
          <w:b/>
          <w:bCs/>
          <w:color w:val="000000" w:themeColor="text1"/>
          <w:sz w:val="28"/>
          <w:szCs w:val="28"/>
        </w:rPr>
      </w:pPr>
      <w:r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一</w:t>
      </w:r>
      <w:r w:rsidR="00FB4F36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、</w:t>
      </w:r>
      <w:r w:rsidR="002D5E27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活在新约中的</w:t>
      </w:r>
      <w:r w:rsidR="00504133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第一个判断标准</w:t>
      </w:r>
      <w:r w:rsidR="004F1366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：</w:t>
      </w:r>
      <w:r w:rsidR="00632E84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献为活祭</w:t>
      </w:r>
      <w:r w:rsidR="001742A8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/为主而活</w:t>
      </w:r>
      <w:r w:rsidR="00FA3578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（委身</w:t>
      </w:r>
      <w:r w:rsidR="00FA3578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新约中</w:t>
      </w:r>
      <w:r w:rsidR="00FA3578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）</w:t>
      </w:r>
    </w:p>
    <w:p w14:paraId="79126B45" w14:textId="2C641811" w:rsidR="003D56D0" w:rsidRDefault="003D56D0" w:rsidP="00B079DD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（一）耶稣起初的传道与呼召</w:t>
      </w:r>
    </w:p>
    <w:p w14:paraId="2D73CC26" w14:textId="27149838" w:rsidR="003D56D0" w:rsidRPr="005424C7" w:rsidRDefault="003D56D0" w:rsidP="005424C7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、耶稣的传道：</w:t>
      </w:r>
      <w:r w:rsidR="008D5892">
        <w:rPr>
          <w:rFonts w:hint="eastAsia"/>
          <w:sz w:val="22"/>
          <w:szCs w:val="22"/>
        </w:rPr>
        <w:t>福音</w:t>
      </w:r>
      <w:r>
        <w:rPr>
          <w:rFonts w:hint="eastAsia"/>
          <w:sz w:val="22"/>
          <w:szCs w:val="22"/>
        </w:rPr>
        <w:t>彩虹的上半圆</w:t>
      </w:r>
      <w:r w:rsidR="005424C7">
        <w:rPr>
          <w:rFonts w:asciiTheme="minorEastAsia" w:hAnsiTheme="minorEastAsia" w:hint="eastAsia"/>
          <w:b/>
          <w:bCs/>
          <w:sz w:val="22"/>
          <w:szCs w:val="22"/>
        </w:rPr>
        <w:t>（</w:t>
      </w:r>
      <w:r w:rsidRPr="003D56D0">
        <w:rPr>
          <w:rFonts w:asciiTheme="minorEastAsia" w:hAnsiTheme="minorEastAsia" w:hint="eastAsia"/>
          <w:b/>
          <w:bCs/>
          <w:sz w:val="22"/>
          <w:szCs w:val="22"/>
        </w:rPr>
        <w:t>可一14-15</w:t>
      </w:r>
      <w:r w:rsidR="005424C7">
        <w:rPr>
          <w:rFonts w:asciiTheme="minorEastAsia" w:hAnsiTheme="minorEastAsia" w:hint="eastAsia"/>
          <w:b/>
          <w:bCs/>
          <w:sz w:val="22"/>
          <w:szCs w:val="22"/>
        </w:rPr>
        <w:t>）</w:t>
      </w:r>
    </w:p>
    <w:p w14:paraId="7F84F46C" w14:textId="4AB475BE" w:rsidR="003D56D0" w:rsidRPr="005424C7" w:rsidRDefault="003D56D0" w:rsidP="005424C7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、耶稣的呼召与门徒的回应：</w:t>
      </w:r>
      <w:r w:rsidR="008D5892">
        <w:rPr>
          <w:rFonts w:hint="eastAsia"/>
          <w:sz w:val="22"/>
          <w:szCs w:val="22"/>
        </w:rPr>
        <w:t>福音</w:t>
      </w:r>
      <w:r>
        <w:rPr>
          <w:rFonts w:hint="eastAsia"/>
          <w:sz w:val="22"/>
          <w:szCs w:val="22"/>
        </w:rPr>
        <w:t>彩虹的下半圆</w:t>
      </w:r>
      <w:r w:rsidR="005424C7">
        <w:rPr>
          <w:rFonts w:asciiTheme="minorEastAsia" w:hAnsiTheme="minorEastAsia" w:hint="eastAsia"/>
          <w:b/>
          <w:bCs/>
          <w:sz w:val="22"/>
          <w:szCs w:val="22"/>
        </w:rPr>
        <w:t>（</w:t>
      </w:r>
      <w:r w:rsidRPr="002F58E4">
        <w:rPr>
          <w:rFonts w:asciiTheme="minorEastAsia" w:hAnsiTheme="minorEastAsia" w:hint="eastAsia"/>
          <w:b/>
          <w:bCs/>
          <w:sz w:val="22"/>
          <w:szCs w:val="22"/>
        </w:rPr>
        <w:t>可一16-18</w:t>
      </w:r>
      <w:r w:rsidR="005424C7">
        <w:rPr>
          <w:rFonts w:asciiTheme="minorEastAsia" w:hAnsiTheme="minorEastAsia" w:hint="eastAsia"/>
          <w:b/>
          <w:bCs/>
          <w:sz w:val="22"/>
          <w:szCs w:val="22"/>
        </w:rPr>
        <w:t>）</w:t>
      </w:r>
    </w:p>
    <w:p w14:paraId="4FF012A4" w14:textId="758FE49A" w:rsidR="00B21A50" w:rsidRPr="002D5E27" w:rsidRDefault="002F58E4" w:rsidP="00B21A50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耶稣的传道是救恩，也就是</w:t>
      </w:r>
      <w:r w:rsidR="008D5892">
        <w:rPr>
          <w:rFonts w:hint="eastAsia"/>
          <w:sz w:val="22"/>
          <w:szCs w:val="22"/>
        </w:rPr>
        <w:t>福音</w:t>
      </w:r>
      <w:r>
        <w:rPr>
          <w:rFonts w:hint="eastAsia"/>
          <w:sz w:val="22"/>
          <w:szCs w:val="22"/>
        </w:rPr>
        <w:t>彩虹的上半圆；耶稣</w:t>
      </w:r>
      <w:r w:rsidR="008D5892">
        <w:rPr>
          <w:rFonts w:hint="eastAsia"/>
          <w:sz w:val="22"/>
          <w:szCs w:val="22"/>
        </w:rPr>
        <w:t>对门徒的呼召</w:t>
      </w:r>
      <w:r>
        <w:rPr>
          <w:rFonts w:hint="eastAsia"/>
          <w:sz w:val="22"/>
          <w:szCs w:val="22"/>
        </w:rPr>
        <w:t>是新约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，也就是</w:t>
      </w:r>
      <w:r w:rsidR="008D5892">
        <w:rPr>
          <w:rFonts w:hint="eastAsia"/>
          <w:sz w:val="22"/>
          <w:szCs w:val="22"/>
        </w:rPr>
        <w:t>福音</w:t>
      </w:r>
      <w:r>
        <w:rPr>
          <w:rFonts w:hint="eastAsia"/>
          <w:sz w:val="22"/>
          <w:szCs w:val="22"/>
        </w:rPr>
        <w:t>彩虹的下半圆。</w:t>
      </w:r>
    </w:p>
    <w:p w14:paraId="49BCAD90" w14:textId="7DC7AA1C" w:rsidR="003D56D0" w:rsidRDefault="002F58E4" w:rsidP="00B079DD">
      <w:pPr>
        <w:spacing w:line="360" w:lineRule="auto"/>
        <w:ind w:firstLine="720"/>
        <w:rPr>
          <w:sz w:val="22"/>
          <w:szCs w:val="22"/>
        </w:rPr>
      </w:pPr>
      <w:r w:rsidRPr="002A696B">
        <w:rPr>
          <w:rFonts w:hint="eastAsia"/>
          <w:b/>
          <w:bCs/>
          <w:color w:val="0066FF"/>
          <w:sz w:val="22"/>
          <w:szCs w:val="22"/>
        </w:rPr>
        <w:t>（二）</w:t>
      </w:r>
      <w:r w:rsidR="00B21A50" w:rsidRPr="002A696B">
        <w:rPr>
          <w:rFonts w:hint="eastAsia"/>
          <w:b/>
          <w:bCs/>
          <w:color w:val="0066FF"/>
          <w:sz w:val="22"/>
          <w:szCs w:val="22"/>
        </w:rPr>
        <w:t>保罗在《罗马书》论</w:t>
      </w:r>
      <w:r w:rsidR="0065726A">
        <w:rPr>
          <w:rFonts w:hint="eastAsia"/>
          <w:b/>
          <w:bCs/>
          <w:color w:val="0066FF"/>
          <w:sz w:val="22"/>
          <w:szCs w:val="22"/>
        </w:rPr>
        <w:t>“</w:t>
      </w:r>
      <w:r w:rsidR="003C440E">
        <w:rPr>
          <w:rFonts w:hint="eastAsia"/>
          <w:b/>
          <w:bCs/>
          <w:color w:val="0066FF"/>
          <w:sz w:val="22"/>
          <w:szCs w:val="22"/>
        </w:rPr>
        <w:t>活在新约中</w:t>
      </w:r>
      <w:r w:rsidR="0065726A">
        <w:rPr>
          <w:rFonts w:hint="eastAsia"/>
          <w:b/>
          <w:bCs/>
          <w:color w:val="0066FF"/>
          <w:sz w:val="22"/>
          <w:szCs w:val="22"/>
        </w:rPr>
        <w:t>”</w:t>
      </w:r>
      <w:r w:rsidR="003C440E">
        <w:rPr>
          <w:rFonts w:hint="eastAsia"/>
          <w:b/>
          <w:bCs/>
          <w:color w:val="0066FF"/>
          <w:sz w:val="22"/>
          <w:szCs w:val="22"/>
        </w:rPr>
        <w:t>的</w:t>
      </w:r>
      <w:r w:rsidR="00B21A50" w:rsidRPr="002A696B">
        <w:rPr>
          <w:rFonts w:hint="eastAsia"/>
          <w:b/>
          <w:bCs/>
          <w:color w:val="0066FF"/>
          <w:sz w:val="22"/>
          <w:szCs w:val="22"/>
        </w:rPr>
        <w:t>“第一个判断标准”</w:t>
      </w:r>
      <w:r w:rsidR="00B21A50">
        <w:rPr>
          <w:rFonts w:hint="eastAsia"/>
          <w:sz w:val="22"/>
          <w:szCs w:val="22"/>
        </w:rPr>
        <w:t>：</w:t>
      </w:r>
    </w:p>
    <w:p w14:paraId="2ABEF8BD" w14:textId="4D63C493" w:rsidR="00176493" w:rsidRDefault="00871B8D" w:rsidP="002D5E27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活在新约中</w:t>
      </w:r>
      <w:r w:rsidR="004F1366">
        <w:rPr>
          <w:rFonts w:hint="eastAsia"/>
          <w:sz w:val="22"/>
          <w:szCs w:val="22"/>
        </w:rPr>
        <w:t>是</w:t>
      </w:r>
      <w:r w:rsidR="006F44DD">
        <w:rPr>
          <w:rFonts w:hint="eastAsia"/>
          <w:sz w:val="22"/>
          <w:szCs w:val="22"/>
        </w:rPr>
        <w:t>以神为中心，</w:t>
      </w:r>
      <w:r w:rsidR="003A15CB">
        <w:rPr>
          <w:rFonts w:hint="eastAsia"/>
          <w:sz w:val="22"/>
          <w:szCs w:val="22"/>
        </w:rPr>
        <w:t>献</w:t>
      </w:r>
      <w:r w:rsidR="00F24137">
        <w:rPr>
          <w:rFonts w:hint="eastAsia"/>
          <w:sz w:val="22"/>
          <w:szCs w:val="22"/>
        </w:rPr>
        <w:t>己</w:t>
      </w:r>
      <w:r w:rsidR="003A15CB">
        <w:rPr>
          <w:rFonts w:hint="eastAsia"/>
          <w:sz w:val="22"/>
          <w:szCs w:val="22"/>
        </w:rPr>
        <w:t>为活祭，遵行神的旨意</w:t>
      </w:r>
      <w:r w:rsidR="001742A8">
        <w:rPr>
          <w:rFonts w:hint="eastAsia"/>
          <w:sz w:val="22"/>
          <w:szCs w:val="22"/>
        </w:rPr>
        <w:t>，并且为主而活，走生命的小路</w:t>
      </w:r>
      <w:r w:rsidR="00B079DD">
        <w:rPr>
          <w:rFonts w:hint="eastAsia"/>
          <w:sz w:val="22"/>
          <w:szCs w:val="22"/>
        </w:rPr>
        <w:t>，经历人生观的转变</w:t>
      </w:r>
      <w:r w:rsidR="0065726A">
        <w:rPr>
          <w:rFonts w:hint="eastAsia"/>
          <w:sz w:val="22"/>
          <w:szCs w:val="22"/>
        </w:rPr>
        <w:t>。</w:t>
      </w:r>
      <w:r w:rsidR="002D5E27">
        <w:rPr>
          <w:rFonts w:hint="eastAsia"/>
          <w:sz w:val="22"/>
          <w:szCs w:val="22"/>
        </w:rPr>
        <w:t>（</w:t>
      </w:r>
      <w:r w:rsidR="004753DD">
        <w:rPr>
          <w:rFonts w:hint="eastAsia"/>
          <w:sz w:val="22"/>
          <w:szCs w:val="22"/>
        </w:rPr>
        <w:t>罗六</w:t>
      </w:r>
      <w:r w:rsidR="004753DD">
        <w:rPr>
          <w:rFonts w:hint="eastAsia"/>
          <w:sz w:val="22"/>
          <w:szCs w:val="22"/>
        </w:rPr>
        <w:t>13</w:t>
      </w:r>
      <w:r w:rsidR="002D5E27">
        <w:rPr>
          <w:rFonts w:ascii="KaiTi" w:eastAsia="KaiTi" w:hAnsi="KaiTi" w:hint="eastAsia"/>
          <w:b/>
          <w:bCs/>
          <w:sz w:val="22"/>
          <w:szCs w:val="22"/>
        </w:rPr>
        <w:t>；</w:t>
      </w:r>
      <w:r w:rsidR="004753DD">
        <w:rPr>
          <w:rFonts w:hint="eastAsia"/>
          <w:sz w:val="22"/>
          <w:szCs w:val="22"/>
        </w:rPr>
        <w:t>十二</w:t>
      </w:r>
      <w:r w:rsidR="004753DD">
        <w:rPr>
          <w:rFonts w:hint="eastAsia"/>
          <w:sz w:val="22"/>
          <w:szCs w:val="22"/>
        </w:rPr>
        <w:t>1</w:t>
      </w:r>
      <w:r w:rsidR="002D5E27">
        <w:rPr>
          <w:rFonts w:hint="eastAsia"/>
          <w:sz w:val="22"/>
          <w:szCs w:val="22"/>
        </w:rPr>
        <w:t>）</w:t>
      </w:r>
      <w:r w:rsidR="002D5E27">
        <w:rPr>
          <w:rFonts w:hint="eastAsia"/>
          <w:sz w:val="22"/>
          <w:szCs w:val="22"/>
        </w:rPr>
        <w:t xml:space="preserve"> </w:t>
      </w:r>
    </w:p>
    <w:p w14:paraId="5A73471F" w14:textId="7D3AA6A9" w:rsidR="009F7557" w:rsidRPr="0065726A" w:rsidRDefault="001E51AC" w:rsidP="0065726A">
      <w:pPr>
        <w:spacing w:line="360" w:lineRule="auto"/>
        <w:ind w:firstLine="720"/>
        <w:rPr>
          <w:sz w:val="22"/>
          <w:szCs w:val="22"/>
        </w:rPr>
      </w:pPr>
      <w:r w:rsidRPr="001C0A1F">
        <w:rPr>
          <w:rFonts w:hint="eastAsia"/>
          <w:b/>
          <w:bCs/>
          <w:color w:val="0066FF"/>
          <w:sz w:val="22"/>
          <w:szCs w:val="22"/>
        </w:rPr>
        <w:t>（三）假福音</w:t>
      </w:r>
      <w:r w:rsidR="00871B8D">
        <w:rPr>
          <w:rFonts w:hint="eastAsia"/>
          <w:b/>
          <w:bCs/>
          <w:color w:val="0066FF"/>
          <w:sz w:val="22"/>
          <w:szCs w:val="22"/>
        </w:rPr>
        <w:t>的第一个标志</w:t>
      </w:r>
      <w:r w:rsidRPr="001C0A1F">
        <w:rPr>
          <w:rFonts w:hint="eastAsia"/>
          <w:b/>
          <w:bCs/>
          <w:color w:val="0066FF"/>
          <w:sz w:val="22"/>
          <w:szCs w:val="22"/>
        </w:rPr>
        <w:t>：</w:t>
      </w:r>
      <w:r w:rsidR="0065726A">
        <w:rPr>
          <w:rFonts w:hint="eastAsia"/>
          <w:sz w:val="22"/>
          <w:szCs w:val="22"/>
        </w:rPr>
        <w:t>以自我为中心，利用神为己而活，走世俗的大路；误解新约为无条件的恩典之约；实为廉价的恩典。</w:t>
      </w:r>
    </w:p>
    <w:p w14:paraId="5DA20F7D" w14:textId="788203DA" w:rsidR="009F7557" w:rsidRDefault="009F7557" w:rsidP="004F1366">
      <w:pPr>
        <w:spacing w:line="360" w:lineRule="auto"/>
        <w:rPr>
          <w:b/>
          <w:bCs/>
          <w:color w:val="0066FF"/>
          <w:sz w:val="22"/>
          <w:szCs w:val="22"/>
        </w:rPr>
      </w:pPr>
      <w:r>
        <w:rPr>
          <w:b/>
          <w:bCs/>
          <w:color w:val="0066FF"/>
          <w:sz w:val="22"/>
          <w:szCs w:val="22"/>
        </w:rPr>
        <w:tab/>
      </w:r>
      <w:r>
        <w:rPr>
          <w:rFonts w:hint="eastAsia"/>
          <w:b/>
          <w:bCs/>
          <w:color w:val="0066FF"/>
          <w:sz w:val="22"/>
          <w:szCs w:val="22"/>
        </w:rPr>
        <w:t>1</w:t>
      </w:r>
      <w:r>
        <w:rPr>
          <w:rFonts w:hint="eastAsia"/>
          <w:b/>
          <w:bCs/>
          <w:color w:val="0066FF"/>
          <w:sz w:val="22"/>
          <w:szCs w:val="22"/>
        </w:rPr>
        <w:t>、人为中心的福音（人本主义）</w:t>
      </w:r>
      <w:r w:rsidR="0065726A">
        <w:rPr>
          <w:rFonts w:hint="eastAsia"/>
          <w:b/>
          <w:bCs/>
          <w:color w:val="0066FF"/>
          <w:sz w:val="22"/>
          <w:szCs w:val="22"/>
        </w:rPr>
        <w:t>；</w:t>
      </w:r>
    </w:p>
    <w:p w14:paraId="4C87FD0E" w14:textId="5145A970" w:rsidR="001E51AC" w:rsidRPr="0065726A" w:rsidRDefault="009F7557" w:rsidP="004F1366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color w:val="0066FF"/>
          <w:sz w:val="22"/>
          <w:szCs w:val="22"/>
        </w:rPr>
        <w:tab/>
      </w:r>
      <w:r>
        <w:rPr>
          <w:rFonts w:hint="eastAsia"/>
          <w:b/>
          <w:bCs/>
          <w:color w:val="0066FF"/>
          <w:sz w:val="22"/>
          <w:szCs w:val="22"/>
        </w:rPr>
        <w:t>2</w:t>
      </w:r>
      <w:r>
        <w:rPr>
          <w:rFonts w:hint="eastAsia"/>
          <w:b/>
          <w:bCs/>
          <w:color w:val="0066FF"/>
          <w:sz w:val="22"/>
          <w:szCs w:val="22"/>
        </w:rPr>
        <w:t>、</w:t>
      </w:r>
      <w:r w:rsidR="001C0A1F" w:rsidRPr="001C0A1F">
        <w:rPr>
          <w:rFonts w:hint="eastAsia"/>
          <w:b/>
          <w:bCs/>
          <w:color w:val="0066FF"/>
          <w:sz w:val="22"/>
          <w:szCs w:val="22"/>
        </w:rPr>
        <w:t>自我中心</w:t>
      </w:r>
      <w:r>
        <w:rPr>
          <w:rFonts w:hint="eastAsia"/>
          <w:b/>
          <w:bCs/>
          <w:color w:val="0066FF"/>
          <w:sz w:val="22"/>
          <w:szCs w:val="22"/>
        </w:rPr>
        <w:t>的福音（个人主义或成功神学）</w:t>
      </w:r>
      <w:r w:rsidR="0065726A">
        <w:rPr>
          <w:rFonts w:hint="eastAsia"/>
          <w:b/>
          <w:bCs/>
          <w:color w:val="0066FF"/>
          <w:sz w:val="22"/>
          <w:szCs w:val="22"/>
        </w:rPr>
        <w:t>。</w:t>
      </w:r>
    </w:p>
    <w:p w14:paraId="0C60A3E7" w14:textId="6B422C44" w:rsidR="002D7838" w:rsidRPr="00854750" w:rsidRDefault="003C440E" w:rsidP="000F77FC">
      <w:pPr>
        <w:spacing w:line="360" w:lineRule="auto"/>
        <w:rPr>
          <w:rFonts w:ascii="KaiTi" w:eastAsia="KaiTi" w:hAnsi="KaiTi"/>
          <w:b/>
          <w:bCs/>
          <w:color w:val="000000" w:themeColor="text1"/>
          <w:sz w:val="28"/>
          <w:szCs w:val="28"/>
        </w:rPr>
      </w:pPr>
      <w:r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二</w:t>
      </w:r>
      <w:r w:rsidR="00FB4F36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、</w:t>
      </w:r>
      <w:r w:rsidR="000F77FC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活在新约中的</w:t>
      </w:r>
      <w:r w:rsidR="00504133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第二个判断标准</w:t>
      </w:r>
      <w:r w:rsidR="004753DD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：</w:t>
      </w:r>
      <w:r w:rsidR="00744DA0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积极恩典/</w:t>
      </w:r>
      <w:r w:rsidR="00824071"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在恩典中成圣</w:t>
      </w:r>
      <w:r w:rsidR="002D5E27">
        <w:rPr>
          <w:rFonts w:hint="eastAsia"/>
          <w:sz w:val="22"/>
          <w:szCs w:val="22"/>
        </w:rPr>
        <w:t>（</w:t>
      </w:r>
      <w:r w:rsidR="002D7838">
        <w:rPr>
          <w:rFonts w:hint="eastAsia"/>
          <w:sz w:val="22"/>
          <w:szCs w:val="22"/>
        </w:rPr>
        <w:t>结三十六</w:t>
      </w:r>
      <w:r w:rsidR="002D7838">
        <w:rPr>
          <w:rFonts w:hint="eastAsia"/>
          <w:sz w:val="22"/>
          <w:szCs w:val="22"/>
        </w:rPr>
        <w:t>26-27</w:t>
      </w:r>
      <w:r w:rsidR="002D5E27">
        <w:rPr>
          <w:rFonts w:hint="eastAsia"/>
          <w:sz w:val="22"/>
          <w:szCs w:val="22"/>
        </w:rPr>
        <w:t xml:space="preserve"> </w:t>
      </w:r>
      <w:r w:rsidR="002D5E27">
        <w:rPr>
          <w:rFonts w:hint="eastAsia"/>
          <w:sz w:val="22"/>
          <w:szCs w:val="22"/>
        </w:rPr>
        <w:t>）</w:t>
      </w:r>
    </w:p>
    <w:p w14:paraId="32F2B537" w14:textId="490FAA68" w:rsidR="0038748C" w:rsidRPr="0038748C" w:rsidRDefault="0038748C" w:rsidP="0038748C">
      <w:pPr>
        <w:spacing w:line="360" w:lineRule="auto"/>
        <w:ind w:firstLine="720"/>
        <w:rPr>
          <w:b/>
          <w:bCs/>
          <w:color w:val="0066FF"/>
          <w:sz w:val="22"/>
          <w:szCs w:val="22"/>
        </w:rPr>
      </w:pPr>
      <w:r w:rsidRPr="001C0A1F">
        <w:rPr>
          <w:rFonts w:hint="eastAsia"/>
          <w:b/>
          <w:bCs/>
          <w:color w:val="0066FF"/>
          <w:sz w:val="22"/>
          <w:szCs w:val="22"/>
        </w:rPr>
        <w:t>（一）活在新约中的第二个判断标准</w:t>
      </w:r>
      <w:r>
        <w:rPr>
          <w:rFonts w:hint="eastAsia"/>
          <w:b/>
          <w:bCs/>
          <w:color w:val="0066FF"/>
          <w:sz w:val="22"/>
          <w:szCs w:val="22"/>
        </w:rPr>
        <w:t>：积极的恩典</w:t>
      </w:r>
    </w:p>
    <w:p w14:paraId="3ACA878D" w14:textId="1F2367F9" w:rsidR="00B079DD" w:rsidRPr="000F77FC" w:rsidRDefault="0038748C" w:rsidP="0038748C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得救的恩典，</w:t>
      </w:r>
      <w:r w:rsidR="002D7838">
        <w:rPr>
          <w:rFonts w:hint="eastAsia"/>
          <w:sz w:val="22"/>
          <w:szCs w:val="22"/>
        </w:rPr>
        <w:t>罪得赦</w:t>
      </w:r>
      <w:r>
        <w:rPr>
          <w:rFonts w:hint="eastAsia"/>
          <w:sz w:val="22"/>
          <w:szCs w:val="22"/>
        </w:rPr>
        <w:t>免</w:t>
      </w:r>
      <w:r w:rsidR="002D7838">
        <w:rPr>
          <w:rFonts w:hint="eastAsia"/>
          <w:sz w:val="22"/>
          <w:szCs w:val="22"/>
        </w:rPr>
        <w:t>的恩典；新约的</w:t>
      </w:r>
      <w:r>
        <w:rPr>
          <w:rFonts w:hint="eastAsia"/>
          <w:sz w:val="22"/>
          <w:szCs w:val="22"/>
        </w:rPr>
        <w:t>恩典</w:t>
      </w:r>
      <w:r w:rsidR="002D7838">
        <w:rPr>
          <w:rFonts w:hint="eastAsia"/>
          <w:sz w:val="22"/>
          <w:szCs w:val="22"/>
        </w:rPr>
        <w:t>是赐下</w:t>
      </w:r>
      <w:r w:rsidR="009F7557">
        <w:rPr>
          <w:rFonts w:hint="eastAsia"/>
          <w:sz w:val="22"/>
          <w:szCs w:val="22"/>
        </w:rPr>
        <w:t>圣灵</w:t>
      </w:r>
      <w:r w:rsidR="002D7838">
        <w:rPr>
          <w:rFonts w:hint="eastAsia"/>
          <w:sz w:val="22"/>
          <w:szCs w:val="22"/>
        </w:rPr>
        <w:t>，使我们有意愿和热情遵行神的旨意，这是成圣的恩典</w:t>
      </w:r>
      <w:r w:rsidR="004E7B4C">
        <w:rPr>
          <w:rFonts w:hint="eastAsia"/>
          <w:sz w:val="22"/>
          <w:szCs w:val="22"/>
        </w:rPr>
        <w:t>，也是</w:t>
      </w:r>
      <w:r w:rsidR="009F7557">
        <w:rPr>
          <w:rFonts w:hint="eastAsia"/>
          <w:sz w:val="22"/>
          <w:szCs w:val="22"/>
        </w:rPr>
        <w:t>积极的恩典</w:t>
      </w:r>
      <w:r w:rsidR="002D7838">
        <w:rPr>
          <w:rFonts w:hint="eastAsia"/>
          <w:sz w:val="22"/>
          <w:szCs w:val="22"/>
        </w:rPr>
        <w:t>。</w:t>
      </w:r>
      <w:r w:rsidR="000F77FC">
        <w:rPr>
          <w:rFonts w:hint="eastAsia"/>
          <w:sz w:val="22"/>
          <w:szCs w:val="22"/>
        </w:rPr>
        <w:t>（</w:t>
      </w:r>
      <w:r w:rsidR="00176493">
        <w:rPr>
          <w:rFonts w:ascii="KaiTi" w:eastAsia="KaiTi" w:hAnsi="KaiTi" w:hint="eastAsia"/>
          <w:b/>
          <w:bCs/>
          <w:sz w:val="22"/>
          <w:szCs w:val="22"/>
        </w:rPr>
        <w:t>加五16</w:t>
      </w:r>
      <w:r w:rsidR="000F77FC">
        <w:rPr>
          <w:rFonts w:ascii="KaiTi" w:eastAsia="KaiTi" w:hAnsi="KaiTi" w:hint="eastAsia"/>
          <w:b/>
          <w:bCs/>
          <w:sz w:val="22"/>
          <w:szCs w:val="22"/>
        </w:rPr>
        <w:t>、</w:t>
      </w:r>
      <w:r w:rsidR="00B079DD" w:rsidRPr="00642194">
        <w:rPr>
          <w:rFonts w:ascii="KaiTi" w:eastAsia="KaiTi" w:hAnsi="KaiTi" w:hint="eastAsia"/>
          <w:b/>
          <w:bCs/>
          <w:sz w:val="22"/>
          <w:szCs w:val="22"/>
        </w:rPr>
        <w:t>25</w:t>
      </w:r>
      <w:r w:rsidR="000F77FC">
        <w:rPr>
          <w:rFonts w:ascii="KaiTi" w:eastAsia="KaiTi" w:hAnsi="KaiTi" w:hint="eastAsia"/>
          <w:b/>
          <w:bCs/>
          <w:sz w:val="22"/>
          <w:szCs w:val="22"/>
        </w:rPr>
        <w:t>；</w:t>
      </w:r>
      <w:r w:rsidR="00167B5E">
        <w:rPr>
          <w:rFonts w:ascii="KaiTi" w:eastAsia="KaiTi" w:hAnsi="KaiTi" w:hint="eastAsia"/>
          <w:b/>
          <w:bCs/>
          <w:sz w:val="22"/>
          <w:szCs w:val="22"/>
        </w:rPr>
        <w:t>罗六14</w:t>
      </w:r>
      <w:r w:rsidR="000F77FC">
        <w:rPr>
          <w:rFonts w:ascii="KaiTi" w:eastAsia="KaiTi" w:hAnsi="KaiTi" w:hint="eastAsia"/>
          <w:b/>
          <w:bCs/>
          <w:sz w:val="22"/>
          <w:szCs w:val="22"/>
        </w:rPr>
        <w:t>；八4；</w:t>
      </w:r>
      <w:r w:rsidR="00B27767">
        <w:rPr>
          <w:rFonts w:ascii="KaiTi" w:eastAsia="KaiTi" w:hAnsi="KaiTi" w:hint="eastAsia"/>
          <w:b/>
          <w:bCs/>
          <w:sz w:val="22"/>
          <w:szCs w:val="22"/>
        </w:rPr>
        <w:t>约十27</w:t>
      </w:r>
      <w:r w:rsidR="000F77FC">
        <w:rPr>
          <w:rFonts w:ascii="KaiTi" w:eastAsia="KaiTi" w:hAnsi="KaiTi" w:hint="eastAsia"/>
          <w:b/>
          <w:bCs/>
          <w:sz w:val="22"/>
          <w:szCs w:val="22"/>
        </w:rPr>
        <w:t>）</w:t>
      </w:r>
    </w:p>
    <w:p w14:paraId="54864879" w14:textId="2DCB4FE3" w:rsidR="001E51AC" w:rsidRDefault="0038748C" w:rsidP="002A696B">
      <w:pPr>
        <w:spacing w:line="360" w:lineRule="auto"/>
        <w:ind w:left="7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积极的恩典</w:t>
      </w:r>
      <w:r w:rsidR="001E51AC">
        <w:rPr>
          <w:rFonts w:asciiTheme="minorEastAsia" w:hAnsiTheme="minorEastAsia" w:hint="eastAsia"/>
          <w:sz w:val="22"/>
          <w:szCs w:val="22"/>
        </w:rPr>
        <w:t xml:space="preserve">     =       </w:t>
      </w:r>
      <w:r w:rsidR="00176493" w:rsidRPr="002A696B">
        <w:rPr>
          <w:rFonts w:asciiTheme="minorEastAsia" w:hAnsiTheme="minorEastAsia" w:hint="eastAsia"/>
          <w:sz w:val="22"/>
          <w:szCs w:val="22"/>
        </w:rPr>
        <w:t xml:space="preserve">随从圣灵、不随从肉体  </w:t>
      </w:r>
      <w:r w:rsidR="001E51AC">
        <w:rPr>
          <w:rFonts w:asciiTheme="minorEastAsia" w:hAnsiTheme="minorEastAsia" w:hint="eastAsia"/>
          <w:sz w:val="22"/>
          <w:szCs w:val="22"/>
        </w:rPr>
        <w:t xml:space="preserve">                                                    1</w:t>
      </w:r>
    </w:p>
    <w:p w14:paraId="1D22D300" w14:textId="1C7B909D" w:rsidR="00176493" w:rsidRPr="002A696B" w:rsidRDefault="00176493" w:rsidP="001E51AC">
      <w:pPr>
        <w:spacing w:line="360" w:lineRule="auto"/>
        <w:ind w:left="1440" w:firstLine="720"/>
        <w:rPr>
          <w:rFonts w:asciiTheme="minorEastAsia" w:hAnsiTheme="minorEastAsia"/>
          <w:sz w:val="22"/>
          <w:szCs w:val="22"/>
        </w:rPr>
      </w:pPr>
      <w:r w:rsidRPr="002A696B">
        <w:rPr>
          <w:rFonts w:asciiTheme="minorEastAsia" w:hAnsiTheme="minorEastAsia" w:hint="eastAsia"/>
          <w:sz w:val="22"/>
          <w:szCs w:val="22"/>
        </w:rPr>
        <w:lastRenderedPageBreak/>
        <w:t xml:space="preserve">=  </w:t>
      </w:r>
      <w:r w:rsidR="001E51AC">
        <w:rPr>
          <w:rFonts w:asciiTheme="minorEastAsia" w:hAnsiTheme="minorEastAsia" w:hint="eastAsia"/>
          <w:sz w:val="22"/>
          <w:szCs w:val="22"/>
        </w:rPr>
        <w:t xml:space="preserve">     </w:t>
      </w:r>
      <w:r w:rsidRPr="002A696B">
        <w:rPr>
          <w:rFonts w:asciiTheme="minorEastAsia" w:hAnsiTheme="minorEastAsia" w:hint="eastAsia"/>
          <w:sz w:val="22"/>
          <w:szCs w:val="22"/>
        </w:rPr>
        <w:t>听主的声音，并且跟随主</w:t>
      </w:r>
      <w:r w:rsidR="001E51AC">
        <w:rPr>
          <w:rFonts w:asciiTheme="minorEastAsia" w:hAnsiTheme="minorEastAsia" w:hint="eastAsia"/>
          <w:sz w:val="22"/>
          <w:szCs w:val="22"/>
        </w:rPr>
        <w:t xml:space="preserve">                                                   2</w:t>
      </w:r>
    </w:p>
    <w:p w14:paraId="785ADF61" w14:textId="626CA4E4" w:rsidR="00A85647" w:rsidRPr="00A85647" w:rsidRDefault="002A696B" w:rsidP="000F77FC">
      <w:pPr>
        <w:pStyle w:val="ListParagraph"/>
        <w:spacing w:line="360" w:lineRule="auto"/>
        <w:ind w:left="108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                  </w:t>
      </w:r>
      <w:r w:rsidR="00176493" w:rsidRPr="00A85647">
        <w:rPr>
          <w:rFonts w:asciiTheme="minorEastAsia" w:hAnsiTheme="minorEastAsia" w:hint="eastAsia"/>
          <w:sz w:val="22"/>
          <w:szCs w:val="22"/>
        </w:rPr>
        <w:t xml:space="preserve">=  </w:t>
      </w:r>
      <w:r w:rsidR="001E51AC">
        <w:rPr>
          <w:rFonts w:asciiTheme="minorEastAsia" w:hAnsiTheme="minorEastAsia" w:hint="eastAsia"/>
          <w:sz w:val="22"/>
          <w:szCs w:val="22"/>
        </w:rPr>
        <w:t xml:space="preserve">     </w:t>
      </w:r>
      <w:r w:rsidR="00A85647" w:rsidRPr="00A85647">
        <w:rPr>
          <w:rFonts w:asciiTheme="minorEastAsia" w:hAnsiTheme="minorEastAsia" w:hint="eastAsia"/>
          <w:sz w:val="22"/>
          <w:szCs w:val="22"/>
        </w:rPr>
        <w:t xml:space="preserve">与神的一手关系 </w:t>
      </w:r>
      <w:r w:rsidR="001E51AC">
        <w:rPr>
          <w:rFonts w:asciiTheme="minorEastAsia" w:hAnsiTheme="minorEastAsia" w:hint="eastAsia"/>
          <w:sz w:val="22"/>
          <w:szCs w:val="22"/>
        </w:rPr>
        <w:t xml:space="preserve"> </w:t>
      </w:r>
      <w:r w:rsidR="00A85647" w:rsidRPr="00A85647">
        <w:rPr>
          <w:rFonts w:asciiTheme="minorEastAsia" w:hAnsiTheme="minorEastAsia" w:hint="eastAsia"/>
          <w:sz w:val="22"/>
          <w:szCs w:val="22"/>
        </w:rPr>
        <w:t xml:space="preserve"> +   把神放第一位</w:t>
      </w:r>
      <w:r w:rsidR="001E51AC">
        <w:rPr>
          <w:rFonts w:asciiTheme="minorEastAsia" w:hAnsiTheme="minorEastAsia" w:hint="eastAsia"/>
          <w:sz w:val="22"/>
          <w:szCs w:val="22"/>
        </w:rPr>
        <w:t xml:space="preserve">                                   3</w:t>
      </w:r>
    </w:p>
    <w:p w14:paraId="0EEFB75B" w14:textId="1FECEC7E" w:rsidR="00E804CA" w:rsidRPr="000F77FC" w:rsidRDefault="001E51AC" w:rsidP="000F77FC">
      <w:pPr>
        <w:spacing w:line="360" w:lineRule="auto"/>
        <w:ind w:firstLine="720"/>
        <w:rPr>
          <w:b/>
          <w:bCs/>
          <w:color w:val="0066FF"/>
          <w:sz w:val="22"/>
          <w:szCs w:val="22"/>
        </w:rPr>
      </w:pPr>
      <w:r w:rsidRPr="001C0A1F">
        <w:rPr>
          <w:rFonts w:hint="eastAsia"/>
          <w:b/>
          <w:bCs/>
          <w:color w:val="0066FF"/>
          <w:sz w:val="22"/>
          <w:szCs w:val="22"/>
        </w:rPr>
        <w:t>（二）经历</w:t>
      </w:r>
      <w:r w:rsidR="00B079DD" w:rsidRPr="001C0A1F">
        <w:rPr>
          <w:rFonts w:hint="eastAsia"/>
          <w:b/>
          <w:bCs/>
          <w:color w:val="0066FF"/>
          <w:sz w:val="22"/>
          <w:szCs w:val="22"/>
        </w:rPr>
        <w:t>三观的改变</w:t>
      </w:r>
      <w:r w:rsidR="000F77FC">
        <w:rPr>
          <w:rFonts w:hint="eastAsia"/>
          <w:b/>
          <w:bCs/>
          <w:color w:val="0066FF"/>
          <w:sz w:val="22"/>
          <w:szCs w:val="22"/>
        </w:rPr>
        <w:t>（</w:t>
      </w:r>
      <w:r w:rsidR="00176493">
        <w:rPr>
          <w:rFonts w:hint="eastAsia"/>
          <w:sz w:val="22"/>
          <w:szCs w:val="22"/>
        </w:rPr>
        <w:t>罗十二</w:t>
      </w:r>
      <w:r w:rsidR="00176493">
        <w:rPr>
          <w:rFonts w:hint="eastAsia"/>
          <w:sz w:val="22"/>
          <w:szCs w:val="22"/>
        </w:rPr>
        <w:t>2</w:t>
      </w:r>
      <w:r w:rsidR="000F77FC">
        <w:rPr>
          <w:rFonts w:hint="eastAsia"/>
          <w:sz w:val="22"/>
          <w:szCs w:val="22"/>
        </w:rPr>
        <w:t>）</w:t>
      </w:r>
    </w:p>
    <w:p w14:paraId="1283DA27" w14:textId="0FACC121" w:rsidR="0056652D" w:rsidRPr="00704DEC" w:rsidRDefault="00C960CB" w:rsidP="00704DEC">
      <w:pPr>
        <w:pStyle w:val="ListParagraph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704DEC">
        <w:rPr>
          <w:rFonts w:hint="eastAsia"/>
          <w:sz w:val="22"/>
          <w:szCs w:val="22"/>
        </w:rPr>
        <w:t>世界观的转变：</w:t>
      </w:r>
      <w:r w:rsidR="0065726A" w:rsidRPr="00704DEC">
        <w:rPr>
          <w:rFonts w:hint="eastAsia"/>
          <w:sz w:val="22"/>
          <w:szCs w:val="22"/>
        </w:rPr>
        <w:t>让圣经的世界转化我们世俗的世界观</w:t>
      </w:r>
      <w:r w:rsidR="00533C3B" w:rsidRPr="00704DEC">
        <w:rPr>
          <w:rFonts w:hint="eastAsia"/>
          <w:sz w:val="22"/>
          <w:szCs w:val="22"/>
        </w:rPr>
        <w:t xml:space="preserve"> </w:t>
      </w:r>
    </w:p>
    <w:p w14:paraId="5937F016" w14:textId="77777777" w:rsidR="00704DEC" w:rsidRDefault="00533C3B" w:rsidP="00704DEC">
      <w:pPr>
        <w:pStyle w:val="ListParagraph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704DEC">
        <w:rPr>
          <w:rFonts w:hint="eastAsia"/>
          <w:sz w:val="22"/>
          <w:szCs w:val="22"/>
        </w:rPr>
        <w:t>人生观的转变：</w:t>
      </w:r>
      <w:r w:rsidR="0056652D" w:rsidRPr="00704DEC">
        <w:rPr>
          <w:rFonts w:hint="eastAsia"/>
          <w:sz w:val="22"/>
          <w:szCs w:val="22"/>
        </w:rPr>
        <w:t>以神为中心</w:t>
      </w:r>
      <w:r w:rsidRPr="00704DEC">
        <w:rPr>
          <w:rFonts w:hint="eastAsia"/>
          <w:sz w:val="22"/>
          <w:szCs w:val="22"/>
        </w:rPr>
        <w:t>、</w:t>
      </w:r>
      <w:r w:rsidR="0065726A" w:rsidRPr="00704DEC">
        <w:rPr>
          <w:rFonts w:hint="eastAsia"/>
          <w:sz w:val="22"/>
          <w:szCs w:val="22"/>
        </w:rPr>
        <w:t>为主而活，遵行神的旨意，</w:t>
      </w:r>
      <w:r w:rsidR="0056652D" w:rsidRPr="00704DEC">
        <w:rPr>
          <w:rFonts w:hint="eastAsia"/>
          <w:sz w:val="22"/>
          <w:szCs w:val="22"/>
        </w:rPr>
        <w:t>以使命为</w:t>
      </w:r>
      <w:r w:rsidRPr="00704DEC">
        <w:rPr>
          <w:rFonts w:hint="eastAsia"/>
          <w:sz w:val="22"/>
          <w:szCs w:val="22"/>
        </w:rPr>
        <w:t>导向</w:t>
      </w:r>
      <w:r w:rsidR="0056652D" w:rsidRPr="00704DEC">
        <w:rPr>
          <w:rFonts w:hint="eastAsia"/>
          <w:sz w:val="22"/>
          <w:szCs w:val="22"/>
        </w:rPr>
        <w:t>的人生</w:t>
      </w:r>
      <w:r w:rsidRPr="00704DEC">
        <w:rPr>
          <w:rFonts w:hint="eastAsia"/>
          <w:sz w:val="22"/>
          <w:szCs w:val="22"/>
        </w:rPr>
        <w:t>。</w:t>
      </w:r>
    </w:p>
    <w:p w14:paraId="372BA303" w14:textId="2FC95112" w:rsidR="001C0A1F" w:rsidRPr="00704DEC" w:rsidRDefault="00533C3B" w:rsidP="00704DEC">
      <w:pPr>
        <w:pStyle w:val="ListParagraph"/>
        <w:numPr>
          <w:ilvl w:val="0"/>
          <w:numId w:val="20"/>
        </w:numPr>
        <w:spacing w:line="360" w:lineRule="auto"/>
        <w:rPr>
          <w:sz w:val="22"/>
          <w:szCs w:val="22"/>
        </w:rPr>
      </w:pPr>
      <w:r w:rsidRPr="00704DEC">
        <w:rPr>
          <w:rFonts w:hint="eastAsia"/>
          <w:sz w:val="22"/>
          <w:szCs w:val="22"/>
        </w:rPr>
        <w:t>价值观的转变：</w:t>
      </w:r>
      <w:r w:rsidR="0056652D" w:rsidRPr="00704DEC">
        <w:rPr>
          <w:rFonts w:hint="eastAsia"/>
          <w:sz w:val="22"/>
          <w:szCs w:val="22"/>
        </w:rPr>
        <w:t>建立天国的价值观：以属灵和永恒为优先的价值次序</w:t>
      </w:r>
      <w:r w:rsidR="0065726A" w:rsidRPr="00704DEC">
        <w:rPr>
          <w:rFonts w:hint="eastAsia"/>
          <w:sz w:val="22"/>
          <w:szCs w:val="22"/>
        </w:rPr>
        <w:t>。</w:t>
      </w:r>
    </w:p>
    <w:p w14:paraId="0A8143E4" w14:textId="2753B043" w:rsidR="009F7557" w:rsidRPr="0038748C" w:rsidRDefault="00533C3B" w:rsidP="0038748C">
      <w:pPr>
        <w:spacing w:line="360" w:lineRule="auto"/>
        <w:ind w:firstLine="720"/>
        <w:rPr>
          <w:rFonts w:ascii="KaiTi" w:eastAsia="KaiTi" w:hAnsi="KaiTi"/>
          <w:b/>
          <w:bCs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1C0A1F">
        <w:rPr>
          <w:rFonts w:hint="eastAsia"/>
          <w:sz w:val="22"/>
          <w:szCs w:val="22"/>
        </w:rPr>
        <w:t>（三）</w:t>
      </w:r>
      <w:r w:rsidR="00871B8D">
        <w:rPr>
          <w:rFonts w:hint="eastAsia"/>
          <w:sz w:val="22"/>
          <w:szCs w:val="22"/>
        </w:rPr>
        <w:t>假福音的第二个标志</w:t>
      </w:r>
      <w:r w:rsidR="0038748C">
        <w:rPr>
          <w:rFonts w:hint="eastAsia"/>
          <w:sz w:val="22"/>
          <w:szCs w:val="22"/>
        </w:rPr>
        <w:t>是只讲得救、不讲新约；只有消极的恩典，没有积极的恩典；结果是自己作主，按肉体去行，回到律法主义</w:t>
      </w:r>
      <w:r w:rsidR="0038748C">
        <w:rPr>
          <w:rFonts w:hint="eastAsia"/>
          <w:sz w:val="22"/>
          <w:szCs w:val="22"/>
        </w:rPr>
        <w:t>/</w:t>
      </w:r>
      <w:r w:rsidR="0038748C">
        <w:rPr>
          <w:rFonts w:hint="eastAsia"/>
          <w:sz w:val="22"/>
          <w:szCs w:val="22"/>
        </w:rPr>
        <w:t>宗教形式。（加三</w:t>
      </w:r>
      <w:r w:rsidR="0038748C">
        <w:rPr>
          <w:rFonts w:hint="eastAsia"/>
          <w:sz w:val="22"/>
          <w:szCs w:val="22"/>
        </w:rPr>
        <w:t>3</w:t>
      </w:r>
      <w:r w:rsidR="0038748C">
        <w:rPr>
          <w:rFonts w:hint="eastAsia"/>
          <w:sz w:val="22"/>
          <w:szCs w:val="22"/>
        </w:rPr>
        <w:t>，五</w:t>
      </w:r>
      <w:r w:rsidR="0038748C">
        <w:rPr>
          <w:rFonts w:hint="eastAsia"/>
          <w:sz w:val="22"/>
          <w:szCs w:val="22"/>
        </w:rPr>
        <w:t>4</w:t>
      </w:r>
      <w:r w:rsidR="0038748C">
        <w:rPr>
          <w:rFonts w:hint="eastAsia"/>
          <w:sz w:val="22"/>
          <w:szCs w:val="22"/>
        </w:rPr>
        <w:t>）</w:t>
      </w:r>
    </w:p>
    <w:p w14:paraId="2A5CDA58" w14:textId="3A129DFB" w:rsidR="009F7557" w:rsidRDefault="009F7557" w:rsidP="00A50536">
      <w:pPr>
        <w:tabs>
          <w:tab w:val="center" w:pos="5040"/>
        </w:tabs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、废法主义和成功神学，福音变成廉价的恩典。</w:t>
      </w:r>
    </w:p>
    <w:p w14:paraId="4F215558" w14:textId="4CCE759E" w:rsidR="004F1366" w:rsidRDefault="009F7557" w:rsidP="0065726A">
      <w:pPr>
        <w:tabs>
          <w:tab w:val="center" w:pos="5040"/>
        </w:tabs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、</w:t>
      </w:r>
      <w:r w:rsidR="001C0A1F">
        <w:rPr>
          <w:rFonts w:hint="eastAsia"/>
          <w:sz w:val="22"/>
          <w:szCs w:val="22"/>
        </w:rPr>
        <w:t>重回律法主义或宗教的老路</w:t>
      </w:r>
      <w:r>
        <w:rPr>
          <w:rFonts w:hint="eastAsia"/>
          <w:sz w:val="22"/>
          <w:szCs w:val="22"/>
        </w:rPr>
        <w:t>，靠肉体成圣</w:t>
      </w:r>
      <w:r w:rsidR="00704DEC">
        <w:rPr>
          <w:rFonts w:hint="eastAsia"/>
          <w:sz w:val="22"/>
          <w:szCs w:val="22"/>
        </w:rPr>
        <w:t>。</w:t>
      </w:r>
    </w:p>
    <w:p w14:paraId="4AB00C5C" w14:textId="1426248E" w:rsidR="00004869" w:rsidRPr="003C440E" w:rsidRDefault="003C440E" w:rsidP="00004869">
      <w:pPr>
        <w:spacing w:line="360" w:lineRule="auto"/>
        <w:rPr>
          <w:rFonts w:ascii="KaiTi" w:eastAsia="KaiTi" w:hAnsi="KaiTi"/>
          <w:b/>
          <w:bCs/>
          <w:color w:val="0000FF"/>
          <w:sz w:val="28"/>
          <w:szCs w:val="28"/>
        </w:rPr>
      </w:pPr>
      <w:r w:rsidRPr="003C440E">
        <w:rPr>
          <w:rFonts w:ascii="KaiTi" w:eastAsia="KaiTi" w:hAnsi="KaiTi" w:hint="eastAsia"/>
          <w:b/>
          <w:bCs/>
          <w:sz w:val="28"/>
          <w:szCs w:val="28"/>
        </w:rPr>
        <w:t xml:space="preserve"> 三、</w:t>
      </w:r>
      <w:r w:rsidR="00FD105A">
        <w:rPr>
          <w:rFonts w:ascii="KaiTi" w:eastAsia="KaiTi" w:hAnsi="KaiTi" w:hint="eastAsia"/>
          <w:b/>
          <w:bCs/>
          <w:sz w:val="28"/>
          <w:szCs w:val="28"/>
        </w:rPr>
        <w:t>活在新约中的</w:t>
      </w:r>
      <w:r w:rsidRPr="003C440E">
        <w:rPr>
          <w:rFonts w:ascii="KaiTi" w:eastAsia="KaiTi" w:hAnsi="KaiTi" w:hint="eastAsia"/>
          <w:b/>
          <w:bCs/>
          <w:sz w:val="28"/>
          <w:szCs w:val="28"/>
        </w:rPr>
        <w:t>第三个判断标准：</w:t>
      </w:r>
      <w:r w:rsidR="00FA3578">
        <w:rPr>
          <w:rFonts w:ascii="KaiTi" w:eastAsia="KaiTi" w:hAnsi="KaiTi" w:hint="eastAsia"/>
          <w:b/>
          <w:bCs/>
          <w:sz w:val="28"/>
          <w:szCs w:val="28"/>
        </w:rPr>
        <w:t>新约的保证</w:t>
      </w:r>
      <w:r w:rsidR="00FD105A">
        <w:rPr>
          <w:rFonts w:ascii="KaiTi" w:eastAsia="KaiTi" w:hAnsi="KaiTi" w:hint="eastAsia"/>
          <w:b/>
          <w:bCs/>
          <w:sz w:val="28"/>
          <w:szCs w:val="28"/>
        </w:rPr>
        <w:t>与警告</w:t>
      </w:r>
    </w:p>
    <w:p w14:paraId="274035AE" w14:textId="70ADE7CB" w:rsidR="002E3F29" w:rsidRDefault="002E3F29" w:rsidP="00004869">
      <w:pPr>
        <w:spacing w:line="360" w:lineRule="auto"/>
        <w:ind w:firstLine="7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（一）新约的保证与警告</w:t>
      </w:r>
    </w:p>
    <w:p w14:paraId="5E401E5C" w14:textId="5CD99C11" w:rsidR="00704DEC" w:rsidRPr="00704DEC" w:rsidRDefault="002E3F29" w:rsidP="00704DEC">
      <w:pPr>
        <w:spacing w:line="360" w:lineRule="auto"/>
        <w:ind w:firstLine="720"/>
        <w:rPr>
          <w:rFonts w:asciiTheme="minorEastAsia" w:hAnsiTheme="minorEastAsia"/>
          <w:color w:val="4B10DE"/>
          <w:sz w:val="22"/>
          <w:szCs w:val="22"/>
        </w:rPr>
      </w:pPr>
      <w:r>
        <w:rPr>
          <w:rFonts w:asciiTheme="minorEastAsia" w:hAnsiTheme="minorEastAsia" w:hint="eastAsia"/>
          <w:color w:val="4B10DE"/>
          <w:sz w:val="22"/>
          <w:szCs w:val="22"/>
        </w:rPr>
        <w:t>1、</w:t>
      </w:r>
      <w:r w:rsidR="008D5BBD" w:rsidRPr="008D5BBD">
        <w:rPr>
          <w:rFonts w:asciiTheme="minorEastAsia" w:hAnsiTheme="minorEastAsia" w:hint="eastAsia"/>
          <w:color w:val="4B10DE"/>
          <w:sz w:val="22"/>
          <w:szCs w:val="22"/>
        </w:rPr>
        <w:t>使徒约翰的</w:t>
      </w:r>
      <w:r w:rsidR="006E0238">
        <w:rPr>
          <w:rFonts w:asciiTheme="minorEastAsia" w:hAnsiTheme="minorEastAsia" w:hint="eastAsia"/>
          <w:color w:val="4B10DE"/>
          <w:sz w:val="22"/>
          <w:szCs w:val="22"/>
        </w:rPr>
        <w:t>保证</w:t>
      </w:r>
      <w:r w:rsidR="008D5BBD" w:rsidRPr="008D5BBD">
        <w:rPr>
          <w:rFonts w:asciiTheme="minorEastAsia" w:hAnsiTheme="minorEastAsia" w:hint="eastAsia"/>
          <w:color w:val="4B10DE"/>
          <w:sz w:val="22"/>
          <w:szCs w:val="22"/>
        </w:rPr>
        <w:t>与警告</w:t>
      </w:r>
      <w:r w:rsidR="00704DEC">
        <w:rPr>
          <w:rFonts w:asciiTheme="minorEastAsia" w:hAnsiTheme="minorEastAsia" w:hint="eastAsia"/>
          <w:b/>
          <w:bCs/>
          <w:color w:val="EE0000"/>
          <w:sz w:val="22"/>
          <w:szCs w:val="22"/>
        </w:rPr>
        <w:t>（</w:t>
      </w:r>
      <w:r w:rsidR="00004869" w:rsidRPr="00FA3578">
        <w:rPr>
          <w:rFonts w:asciiTheme="minorEastAsia" w:hAnsiTheme="minorEastAsia" w:hint="eastAsia"/>
          <w:b/>
          <w:bCs/>
          <w:color w:val="EE0000"/>
          <w:sz w:val="22"/>
          <w:szCs w:val="22"/>
        </w:rPr>
        <w:t>约十28</w:t>
      </w:r>
      <w:r w:rsidR="00704DEC">
        <w:rPr>
          <w:rFonts w:asciiTheme="minorEastAsia" w:hAnsiTheme="minorEastAsia" w:hint="eastAsia"/>
          <w:b/>
          <w:bCs/>
          <w:color w:val="EE0000"/>
          <w:sz w:val="22"/>
          <w:szCs w:val="22"/>
        </w:rPr>
        <w:t>；</w:t>
      </w:r>
      <w:r w:rsidR="00FA3578" w:rsidRPr="00455034">
        <w:rPr>
          <w:rFonts w:asciiTheme="minorEastAsia" w:hAnsiTheme="minorEastAsia" w:hint="eastAsia"/>
          <w:b/>
          <w:bCs/>
          <w:sz w:val="22"/>
          <w:szCs w:val="22"/>
        </w:rPr>
        <w:t>十五6</w:t>
      </w:r>
      <w:r w:rsidR="00704DEC">
        <w:rPr>
          <w:rFonts w:asciiTheme="minorEastAsia" w:hAnsiTheme="minorEastAsia" w:hint="eastAsia"/>
          <w:b/>
          <w:bCs/>
          <w:sz w:val="22"/>
          <w:szCs w:val="22"/>
        </w:rPr>
        <w:t>）</w:t>
      </w:r>
    </w:p>
    <w:p w14:paraId="6692EF15" w14:textId="4A72EE11" w:rsidR="00004869" w:rsidRPr="00D300EF" w:rsidRDefault="002E3F29" w:rsidP="00D300EF">
      <w:pPr>
        <w:spacing w:line="360" w:lineRule="auto"/>
        <w:ind w:firstLine="720"/>
        <w:rPr>
          <w:rFonts w:ascii="DengXian" w:eastAsia="DengXian" w:hAnsi="DengXian"/>
          <w:color w:val="4B10DE"/>
          <w:sz w:val="22"/>
          <w:szCs w:val="22"/>
        </w:rPr>
      </w:pPr>
      <w:r>
        <w:rPr>
          <w:rFonts w:ascii="DengXian" w:eastAsia="DengXian" w:hAnsi="DengXian" w:hint="eastAsia"/>
          <w:color w:val="4B10DE"/>
          <w:sz w:val="22"/>
          <w:szCs w:val="22"/>
        </w:rPr>
        <w:t>2、</w:t>
      </w:r>
      <w:r w:rsidR="008D5BBD" w:rsidRPr="008D5BBD">
        <w:rPr>
          <w:rFonts w:ascii="DengXian" w:eastAsia="DengXian" w:hAnsi="DengXian" w:hint="eastAsia"/>
          <w:color w:val="4B10DE"/>
          <w:sz w:val="22"/>
          <w:szCs w:val="22"/>
        </w:rPr>
        <w:t>使徒彼得的</w:t>
      </w:r>
      <w:r w:rsidR="006E0238">
        <w:rPr>
          <w:rFonts w:ascii="DengXian" w:eastAsia="DengXian" w:hAnsi="DengXian" w:hint="eastAsia"/>
          <w:color w:val="4B10DE"/>
          <w:sz w:val="22"/>
          <w:szCs w:val="22"/>
        </w:rPr>
        <w:t>保证</w:t>
      </w:r>
      <w:r w:rsidR="008D5BBD" w:rsidRPr="008D5BBD">
        <w:rPr>
          <w:rFonts w:ascii="DengXian" w:eastAsia="DengXian" w:hAnsi="DengXian" w:hint="eastAsia"/>
          <w:color w:val="4B10DE"/>
          <w:sz w:val="22"/>
          <w:szCs w:val="22"/>
        </w:rPr>
        <w:t>与警告</w:t>
      </w:r>
      <w:r w:rsidR="00D300EF">
        <w:rPr>
          <w:rFonts w:ascii="DengXian" w:eastAsia="DengXian" w:hAnsi="DengXian" w:hint="eastAsia"/>
          <w:color w:val="4B10DE"/>
          <w:sz w:val="22"/>
          <w:szCs w:val="22"/>
        </w:rPr>
        <w:t>（</w:t>
      </w:r>
      <w:r w:rsidR="00FA3578" w:rsidRPr="006129B6">
        <w:rPr>
          <w:rFonts w:ascii="DengXian" w:eastAsia="DengXian" w:hAnsi="DengXian" w:hint="eastAsia"/>
          <w:b/>
          <w:bCs/>
          <w:color w:val="000000" w:themeColor="text1"/>
          <w:sz w:val="22"/>
          <w:szCs w:val="22"/>
        </w:rPr>
        <w:t>彼后一3-4</w:t>
      </w:r>
      <w:r w:rsidR="00D300EF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；</w:t>
      </w:r>
      <w:r w:rsidR="00004869" w:rsidRPr="00BA60EA">
        <w:rPr>
          <w:rFonts w:hint="eastAsia"/>
          <w:b/>
          <w:bCs/>
          <w:color w:val="000000" w:themeColor="text1"/>
          <w:sz w:val="22"/>
          <w:szCs w:val="22"/>
        </w:rPr>
        <w:t>二</w:t>
      </w:r>
      <w:r w:rsidR="00004869" w:rsidRPr="00BA60EA">
        <w:rPr>
          <w:rFonts w:hint="eastAsia"/>
          <w:b/>
          <w:bCs/>
          <w:color w:val="000000" w:themeColor="text1"/>
          <w:sz w:val="22"/>
          <w:szCs w:val="22"/>
        </w:rPr>
        <w:t>20-22</w:t>
      </w:r>
      <w:r w:rsidR="00D300EF">
        <w:rPr>
          <w:rFonts w:hint="eastAsia"/>
          <w:b/>
          <w:bCs/>
          <w:color w:val="000000" w:themeColor="text1"/>
          <w:sz w:val="22"/>
          <w:szCs w:val="22"/>
        </w:rPr>
        <w:t>）</w:t>
      </w:r>
    </w:p>
    <w:p w14:paraId="7CBC733F" w14:textId="52DF73FE" w:rsidR="00681BFA" w:rsidRPr="00D300EF" w:rsidRDefault="008D5BBD" w:rsidP="00D300EF">
      <w:pPr>
        <w:spacing w:line="360" w:lineRule="auto"/>
        <w:rPr>
          <w:rFonts w:ascii="DengXian" w:eastAsia="DengXian" w:hAnsi="DengXian"/>
          <w:color w:val="000000" w:themeColor="text1"/>
          <w:sz w:val="22"/>
          <w:szCs w:val="22"/>
        </w:rPr>
      </w:pPr>
      <w:r>
        <w:rPr>
          <w:rFonts w:ascii="KaiTi" w:eastAsia="KaiTi" w:hAnsi="KaiTi"/>
          <w:b/>
          <w:bCs/>
          <w:color w:val="000000" w:themeColor="text1"/>
          <w:sz w:val="22"/>
          <w:szCs w:val="22"/>
        </w:rPr>
        <w:tab/>
      </w:r>
      <w:r w:rsidR="005424C7">
        <w:rPr>
          <w:rFonts w:ascii="DengXian" w:eastAsia="DengXian" w:hAnsi="DengXian" w:hint="eastAsia"/>
          <w:color w:val="4B10DE"/>
          <w:sz w:val="22"/>
          <w:szCs w:val="22"/>
        </w:rPr>
        <w:t>3</w:t>
      </w:r>
      <w:r w:rsidR="002E3F29">
        <w:rPr>
          <w:rFonts w:ascii="DengXian" w:eastAsia="DengXian" w:hAnsi="DengXian" w:hint="eastAsia"/>
          <w:color w:val="4B10DE"/>
          <w:sz w:val="22"/>
          <w:szCs w:val="22"/>
        </w:rPr>
        <w:t>、</w:t>
      </w:r>
      <w:r w:rsidRPr="008D5BBD">
        <w:rPr>
          <w:rFonts w:ascii="DengXian" w:eastAsia="DengXian" w:hAnsi="DengXian" w:hint="eastAsia"/>
          <w:color w:val="4B10DE"/>
          <w:sz w:val="22"/>
          <w:szCs w:val="22"/>
        </w:rPr>
        <w:t>希伯来书的作者的</w:t>
      </w:r>
      <w:r w:rsidR="006E0238">
        <w:rPr>
          <w:rFonts w:ascii="DengXian" w:eastAsia="DengXian" w:hAnsi="DengXian" w:hint="eastAsia"/>
          <w:color w:val="4B10DE"/>
          <w:sz w:val="22"/>
          <w:szCs w:val="22"/>
        </w:rPr>
        <w:t>保证</w:t>
      </w:r>
      <w:r w:rsidRPr="008D5BBD">
        <w:rPr>
          <w:rFonts w:ascii="DengXian" w:eastAsia="DengXian" w:hAnsi="DengXian" w:hint="eastAsia"/>
          <w:color w:val="4B10DE"/>
          <w:sz w:val="22"/>
          <w:szCs w:val="22"/>
        </w:rPr>
        <w:t>与警告</w:t>
      </w:r>
      <w:r w:rsidR="00D300EF">
        <w:rPr>
          <w:rFonts w:ascii="DengXian" w:eastAsia="DengXian" w:hAnsi="DengXian" w:hint="eastAsia"/>
          <w:color w:val="4B10DE"/>
          <w:sz w:val="22"/>
          <w:szCs w:val="22"/>
        </w:rPr>
        <w:t>（</w:t>
      </w:r>
      <w:r w:rsidR="00681BFA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来十10-14</w:t>
      </w:r>
      <w:r w:rsidR="00D300EF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；26-31）</w:t>
      </w:r>
    </w:p>
    <w:p w14:paraId="3E2F92EE" w14:textId="6997CE99" w:rsidR="008040C2" w:rsidRDefault="008040C2" w:rsidP="00004869">
      <w:pPr>
        <w:spacing w:line="360" w:lineRule="auto"/>
        <w:ind w:firstLine="720"/>
        <w:rPr>
          <w:rFonts w:ascii="KaiTi" w:eastAsia="KaiTi" w:hAnsi="KaiTi"/>
          <w:b/>
          <w:bCs/>
          <w:color w:val="000000" w:themeColor="text1"/>
          <w:sz w:val="22"/>
          <w:szCs w:val="22"/>
        </w:rPr>
      </w:pPr>
      <w:r w:rsidRPr="006129B6">
        <w:rPr>
          <w:rFonts w:ascii="DengXian" w:eastAsia="DengXian" w:hAnsi="DengXian" w:hint="eastAsia"/>
          <w:b/>
          <w:bCs/>
          <w:color w:val="000000" w:themeColor="text1"/>
          <w:sz w:val="22"/>
          <w:szCs w:val="22"/>
        </w:rPr>
        <w:t>来十2</w:t>
      </w:r>
      <w:r w:rsidR="00D300EF">
        <w:rPr>
          <w:rFonts w:ascii="DengXian" w:eastAsia="DengXian" w:hAnsi="DengXian" w:hint="eastAsia"/>
          <w:b/>
          <w:bCs/>
          <w:color w:val="000000" w:themeColor="text1"/>
          <w:sz w:val="22"/>
          <w:szCs w:val="22"/>
        </w:rPr>
        <w:t>9</w:t>
      </w:r>
      <w:r>
        <w:rPr>
          <w:rFonts w:ascii="KaiTi" w:eastAsia="KaiTi" w:hAnsi="KaiTi" w:hint="eastAsia"/>
          <w:b/>
          <w:bCs/>
          <w:color w:val="4B10DE"/>
          <w:sz w:val="22"/>
          <w:szCs w:val="22"/>
        </w:rPr>
        <w:t>：</w:t>
      </w:r>
      <w:r w:rsidRPr="006129B6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“何况人践踏神的儿子，将那</w:t>
      </w:r>
      <w:r w:rsidRPr="006129B6">
        <w:rPr>
          <w:rFonts w:ascii="KaiTi" w:eastAsia="KaiTi" w:hAnsi="KaiTi" w:hint="eastAsia"/>
          <w:b/>
          <w:bCs/>
          <w:color w:val="4B10DE"/>
          <w:sz w:val="22"/>
          <w:szCs w:val="22"/>
          <w:u w:val="single"/>
        </w:rPr>
        <w:t>使他成圣之约的血</w:t>
      </w:r>
      <w:r w:rsidRPr="006129B6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当作平常，又亵慢施恩的圣灵；你们想，他要受的刑罚该怎样加重呢！”</w:t>
      </w:r>
    </w:p>
    <w:p w14:paraId="27F154B7" w14:textId="4115EA86" w:rsidR="00004869" w:rsidRPr="0038748C" w:rsidRDefault="002E3F29" w:rsidP="0038748C">
      <w:pPr>
        <w:spacing w:line="360" w:lineRule="auto"/>
        <w:ind w:firstLine="720"/>
        <w:rPr>
          <w:rFonts w:ascii="DengXian" w:eastAsia="DengXian" w:hAnsi="DengXian"/>
          <w:color w:val="000000" w:themeColor="text1"/>
          <w:sz w:val="22"/>
          <w:szCs w:val="22"/>
        </w:rPr>
      </w:pPr>
      <w:r w:rsidRPr="002E3F29">
        <w:rPr>
          <w:rFonts w:ascii="DengXian" w:eastAsia="DengXian" w:hAnsi="DengXian" w:hint="eastAsia"/>
          <w:color w:val="000000" w:themeColor="text1"/>
          <w:sz w:val="22"/>
          <w:szCs w:val="22"/>
        </w:rPr>
        <w:t>要点</w:t>
      </w:r>
      <w:r w:rsidR="0038748C">
        <w:rPr>
          <w:rFonts w:ascii="DengXian" w:eastAsia="DengXian" w:hAnsi="DengXian" w:hint="eastAsia"/>
          <w:color w:val="000000" w:themeColor="text1"/>
          <w:sz w:val="22"/>
          <w:szCs w:val="22"/>
        </w:rPr>
        <w:t>：</w:t>
      </w:r>
      <w:r w:rsidR="006129B6" w:rsidRPr="008D5BBD">
        <w:rPr>
          <w:rFonts w:ascii="KaiTi" w:eastAsia="KaiTi" w:hAnsi="KaiTi" w:hint="eastAsia"/>
          <w:b/>
          <w:bCs/>
          <w:color w:val="4B10DE"/>
          <w:sz w:val="22"/>
          <w:szCs w:val="22"/>
        </w:rPr>
        <w:t>“使他成圣之约的血”</w:t>
      </w:r>
      <w:r>
        <w:rPr>
          <w:rFonts w:ascii="KaiTi" w:eastAsia="KaiTi" w:hAnsi="KaiTi" w:hint="eastAsia"/>
          <w:b/>
          <w:bCs/>
          <w:color w:val="4B10DE"/>
          <w:sz w:val="22"/>
          <w:szCs w:val="22"/>
        </w:rPr>
        <w:t xml:space="preserve"> </w:t>
      </w:r>
      <w:r w:rsidR="006129B6" w:rsidRPr="006129B6">
        <w:rPr>
          <w:rFonts w:asciiTheme="minorEastAsia" w:hAnsiTheme="minorEastAsia" w:hint="eastAsia"/>
          <w:color w:val="4B10DE"/>
          <w:sz w:val="22"/>
          <w:szCs w:val="22"/>
        </w:rPr>
        <w:t>是关乎立约、关乎成圣，不只是关乎救恩、称义或得救。</w:t>
      </w:r>
    </w:p>
    <w:p w14:paraId="1AA6B00D" w14:textId="1869824E" w:rsidR="0038748C" w:rsidRDefault="002E3F29" w:rsidP="00FD105A">
      <w:pPr>
        <w:spacing w:line="360" w:lineRule="auto"/>
        <w:ind w:firstLine="720"/>
        <w:rPr>
          <w:rFonts w:asciiTheme="minorEastAsia" w:hAnsiTheme="minorEastAsia"/>
          <w:b/>
          <w:bCs/>
          <w:color w:val="4B10DE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D105A">
        <w:rPr>
          <w:rFonts w:hint="eastAsia"/>
          <w:sz w:val="22"/>
          <w:szCs w:val="22"/>
        </w:rPr>
        <w:t>二</w:t>
      </w:r>
      <w:r>
        <w:rPr>
          <w:rFonts w:hint="eastAsia"/>
          <w:sz w:val="22"/>
          <w:szCs w:val="22"/>
        </w:rPr>
        <w:t>）</w:t>
      </w:r>
      <w:r w:rsidR="00871B8D">
        <w:rPr>
          <w:rFonts w:asciiTheme="minorEastAsia" w:hAnsiTheme="minorEastAsia" w:hint="eastAsia"/>
          <w:b/>
          <w:bCs/>
          <w:color w:val="4B10DE"/>
          <w:sz w:val="22"/>
          <w:szCs w:val="22"/>
        </w:rPr>
        <w:t>活在新约中</w:t>
      </w:r>
      <w:r w:rsidR="002D7838" w:rsidRPr="00FD105A">
        <w:rPr>
          <w:rFonts w:asciiTheme="minorEastAsia" w:hAnsiTheme="minorEastAsia" w:hint="eastAsia"/>
          <w:b/>
          <w:bCs/>
          <w:color w:val="4B10DE"/>
          <w:sz w:val="22"/>
          <w:szCs w:val="22"/>
        </w:rPr>
        <w:t>的第三个判断标准</w:t>
      </w:r>
      <w:r w:rsidR="00FD105A">
        <w:rPr>
          <w:rFonts w:asciiTheme="minorEastAsia" w:hAnsiTheme="minorEastAsia" w:hint="eastAsia"/>
          <w:b/>
          <w:bCs/>
          <w:color w:val="4B10DE"/>
          <w:sz w:val="22"/>
          <w:szCs w:val="22"/>
        </w:rPr>
        <w:t>：警告信徒：</w:t>
      </w:r>
      <w:r w:rsidR="002D7838" w:rsidRPr="00FD105A">
        <w:rPr>
          <w:rFonts w:asciiTheme="minorEastAsia" w:hAnsiTheme="minorEastAsia" w:hint="eastAsia"/>
          <w:b/>
          <w:bCs/>
          <w:color w:val="4B10DE"/>
          <w:sz w:val="22"/>
          <w:szCs w:val="22"/>
        </w:rPr>
        <w:t>若</w:t>
      </w:r>
      <w:r w:rsidR="00871B8D">
        <w:rPr>
          <w:rFonts w:asciiTheme="minorEastAsia" w:hAnsiTheme="minorEastAsia" w:hint="eastAsia"/>
          <w:b/>
          <w:bCs/>
          <w:color w:val="4B10DE"/>
          <w:sz w:val="22"/>
          <w:szCs w:val="22"/>
        </w:rPr>
        <w:t>故意违反</w:t>
      </w:r>
      <w:r w:rsidR="009C0C24" w:rsidRPr="00FD105A">
        <w:rPr>
          <w:rFonts w:asciiTheme="minorEastAsia" w:hAnsiTheme="minorEastAsia" w:hint="eastAsia"/>
          <w:b/>
          <w:bCs/>
          <w:color w:val="4B10DE"/>
          <w:sz w:val="22"/>
          <w:szCs w:val="22"/>
        </w:rPr>
        <w:t>圣经的教导和警戒，</w:t>
      </w:r>
      <w:r w:rsidR="002D7838" w:rsidRPr="00FD105A">
        <w:rPr>
          <w:rFonts w:asciiTheme="minorEastAsia" w:hAnsiTheme="minorEastAsia" w:hint="eastAsia"/>
          <w:b/>
          <w:bCs/>
          <w:color w:val="4B10DE"/>
          <w:sz w:val="22"/>
          <w:szCs w:val="22"/>
        </w:rPr>
        <w:t>结局</w:t>
      </w:r>
      <w:r w:rsidR="00FD105A">
        <w:rPr>
          <w:rFonts w:asciiTheme="minorEastAsia" w:hAnsiTheme="minorEastAsia" w:hint="eastAsia"/>
          <w:b/>
          <w:bCs/>
          <w:color w:val="4B10DE"/>
          <w:sz w:val="22"/>
          <w:szCs w:val="22"/>
        </w:rPr>
        <w:t>就是灭亡。</w:t>
      </w:r>
    </w:p>
    <w:p w14:paraId="5E519229" w14:textId="7A612115" w:rsidR="00FD105A" w:rsidRPr="00FD105A" w:rsidRDefault="00FD105A" w:rsidP="00FD105A">
      <w:pPr>
        <w:spacing w:line="360" w:lineRule="auto"/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</w:rPr>
        <w:t>假福音第三个标志：为了迎合人的需要，主张救恩是一劳永逸、绝对安全的。</w:t>
      </w:r>
    </w:p>
    <w:p w14:paraId="25BADDDA" w14:textId="3019F047" w:rsidR="00854750" w:rsidRDefault="00854750" w:rsidP="00854750">
      <w:pPr>
        <w:spacing w:line="360" w:lineRule="auto"/>
        <w:rPr>
          <w:rFonts w:asciiTheme="minorEastAsia" w:hAnsiTheme="minorEastAsia"/>
          <w:color w:val="4B10DE"/>
          <w:sz w:val="22"/>
          <w:szCs w:val="22"/>
        </w:rPr>
      </w:pPr>
      <w:r>
        <w:rPr>
          <w:rFonts w:asciiTheme="minorEastAsia" w:hAnsiTheme="minorEastAsia"/>
          <w:b/>
          <w:bCs/>
          <w:color w:val="0000FF"/>
          <w:sz w:val="22"/>
          <w:szCs w:val="22"/>
        </w:rPr>
        <w:tab/>
      </w:r>
      <w:r w:rsidR="002D7838" w:rsidRPr="00E4499D">
        <w:rPr>
          <w:rFonts w:asciiTheme="minorEastAsia" w:hAnsiTheme="minorEastAsia" w:hint="eastAsia"/>
          <w:b/>
          <w:bCs/>
          <w:color w:val="0000FF"/>
          <w:sz w:val="22"/>
          <w:szCs w:val="22"/>
        </w:rPr>
        <w:t>劝导与警戒是不同的！</w:t>
      </w:r>
      <w:r w:rsidR="00E4499D" w:rsidRPr="00E4499D">
        <w:rPr>
          <w:rFonts w:asciiTheme="minorEastAsia" w:hAnsiTheme="minorEastAsia" w:hint="eastAsia"/>
          <w:b/>
          <w:bCs/>
          <w:color w:val="0000FF"/>
          <w:sz w:val="22"/>
          <w:szCs w:val="22"/>
        </w:rPr>
        <w:t>劝导无关永恒结局，警戒关乎永恒结局。</w:t>
      </w:r>
      <w:r w:rsidR="002D7838" w:rsidRPr="00E4499D">
        <w:rPr>
          <w:rFonts w:asciiTheme="minorEastAsia" w:hAnsiTheme="minorEastAsia" w:hint="eastAsia"/>
          <w:b/>
          <w:bCs/>
          <w:color w:val="0000FF"/>
          <w:sz w:val="22"/>
          <w:szCs w:val="22"/>
        </w:rPr>
        <w:t>忽略或曲解圣经的警戒，</w:t>
      </w:r>
      <w:r w:rsidRPr="00E4499D">
        <w:rPr>
          <w:rFonts w:asciiTheme="minorEastAsia" w:hAnsiTheme="minorEastAsia" w:hint="eastAsia"/>
          <w:b/>
          <w:bCs/>
          <w:color w:val="0000FF"/>
          <w:sz w:val="22"/>
          <w:szCs w:val="22"/>
        </w:rPr>
        <w:t>是假福音的第三个标志</w:t>
      </w:r>
      <w:r w:rsidRPr="009F7557">
        <w:rPr>
          <w:rFonts w:asciiTheme="minorEastAsia" w:hAnsiTheme="minorEastAsia" w:hint="eastAsia"/>
          <w:color w:val="4B10DE"/>
          <w:sz w:val="22"/>
          <w:szCs w:val="22"/>
        </w:rPr>
        <w:t>。</w:t>
      </w:r>
    </w:p>
    <w:p w14:paraId="65C99F90" w14:textId="7AF26751" w:rsidR="00854750" w:rsidRDefault="00854750" w:rsidP="00854750">
      <w:pPr>
        <w:spacing w:line="360" w:lineRule="auto"/>
        <w:rPr>
          <w:rFonts w:asciiTheme="minorEastAsia" w:hAnsiTheme="minorEastAsia"/>
          <w:color w:val="4B10DE"/>
          <w:sz w:val="22"/>
          <w:szCs w:val="22"/>
        </w:rPr>
      </w:pPr>
      <w:r>
        <w:rPr>
          <w:rFonts w:asciiTheme="minorEastAsia" w:hAnsiTheme="minorEastAsia" w:hint="eastAsia"/>
          <w:color w:val="4B10DE"/>
          <w:sz w:val="22"/>
          <w:szCs w:val="22"/>
        </w:rPr>
        <w:lastRenderedPageBreak/>
        <w:t>讨论：</w:t>
      </w:r>
    </w:p>
    <w:p w14:paraId="066658B3" w14:textId="3EAB19A0" w:rsidR="00854750" w:rsidRPr="00854750" w:rsidRDefault="00854750" w:rsidP="00854750">
      <w:pPr>
        <w:pStyle w:val="ListParagraph"/>
        <w:numPr>
          <w:ilvl w:val="0"/>
          <w:numId w:val="21"/>
        </w:numPr>
        <w:spacing w:line="360" w:lineRule="auto"/>
        <w:rPr>
          <w:rFonts w:asciiTheme="minorEastAsia" w:hAnsiTheme="minorEastAsia"/>
          <w:color w:val="4B10DE"/>
          <w:sz w:val="22"/>
          <w:szCs w:val="22"/>
        </w:rPr>
      </w:pPr>
      <w:r w:rsidRPr="00854750">
        <w:rPr>
          <w:rFonts w:asciiTheme="minorEastAsia" w:hAnsiTheme="minorEastAsia" w:hint="eastAsia"/>
          <w:color w:val="4B10DE"/>
          <w:sz w:val="22"/>
          <w:szCs w:val="22"/>
        </w:rPr>
        <w:t>活在新约中的有哪几个判断标准？</w:t>
      </w:r>
      <w:r>
        <w:rPr>
          <w:rFonts w:asciiTheme="minorEastAsia" w:hAnsiTheme="minorEastAsia" w:hint="eastAsia"/>
          <w:color w:val="4B10DE"/>
          <w:sz w:val="22"/>
          <w:szCs w:val="22"/>
        </w:rPr>
        <w:t>你对哪个印象最深刻？请分享。</w:t>
      </w:r>
    </w:p>
    <w:p w14:paraId="465DF25C" w14:textId="3DA605AA" w:rsidR="00854750" w:rsidRDefault="00854750" w:rsidP="00854750">
      <w:pPr>
        <w:pStyle w:val="ListParagraph"/>
        <w:numPr>
          <w:ilvl w:val="0"/>
          <w:numId w:val="21"/>
        </w:numPr>
        <w:spacing w:line="360" w:lineRule="auto"/>
        <w:rPr>
          <w:rFonts w:asciiTheme="minorEastAsia" w:hAnsiTheme="minorEastAsia"/>
          <w:color w:val="4B10DE"/>
          <w:sz w:val="22"/>
          <w:szCs w:val="22"/>
        </w:rPr>
      </w:pPr>
      <w:r>
        <w:rPr>
          <w:rFonts w:asciiTheme="minorEastAsia" w:hAnsiTheme="minorEastAsia" w:hint="eastAsia"/>
          <w:color w:val="4B10DE"/>
          <w:sz w:val="22"/>
          <w:szCs w:val="22"/>
        </w:rPr>
        <w:t>假福音有哪几个标志？你对哪个印象最深刻？请分享。</w:t>
      </w:r>
    </w:p>
    <w:p w14:paraId="1DBE25BD" w14:textId="72A8A2DE" w:rsidR="00854750" w:rsidRPr="00854750" w:rsidRDefault="00854750" w:rsidP="00854750">
      <w:pPr>
        <w:pStyle w:val="ListParagraph"/>
        <w:numPr>
          <w:ilvl w:val="0"/>
          <w:numId w:val="21"/>
        </w:numPr>
        <w:spacing w:line="360" w:lineRule="auto"/>
        <w:rPr>
          <w:rFonts w:asciiTheme="minorEastAsia" w:hAnsiTheme="minorEastAsia"/>
          <w:color w:val="4B10DE"/>
          <w:sz w:val="22"/>
          <w:szCs w:val="22"/>
        </w:rPr>
      </w:pPr>
      <w:r>
        <w:rPr>
          <w:rFonts w:asciiTheme="minorEastAsia" w:hAnsiTheme="minorEastAsia" w:hint="eastAsia"/>
          <w:color w:val="4B10DE"/>
          <w:sz w:val="22"/>
          <w:szCs w:val="22"/>
        </w:rPr>
        <w:t>来十29的警告是针对非信徒，还是信徒？你对这个警告有何感受？请分享。</w:t>
      </w:r>
    </w:p>
    <w:p w14:paraId="0696519F" w14:textId="0CDDB29D" w:rsidR="00FD105A" w:rsidRDefault="00FD105A" w:rsidP="002D7838">
      <w:pPr>
        <w:spacing w:line="360" w:lineRule="auto"/>
        <w:ind w:firstLine="720"/>
        <w:rPr>
          <w:rFonts w:asciiTheme="minorEastAsia" w:hAnsiTheme="minorEastAsia"/>
          <w:b/>
          <w:bCs/>
          <w:color w:val="0000FF"/>
          <w:sz w:val="22"/>
          <w:szCs w:val="22"/>
        </w:rPr>
      </w:pPr>
    </w:p>
    <w:p w14:paraId="262A82A3" w14:textId="50046017" w:rsidR="00004869" w:rsidRPr="002D7838" w:rsidRDefault="00004869" w:rsidP="00E4499D">
      <w:pPr>
        <w:spacing w:line="360" w:lineRule="auto"/>
        <w:ind w:firstLine="720"/>
        <w:rPr>
          <w:b/>
          <w:bCs/>
          <w:color w:val="0000FF"/>
          <w:sz w:val="22"/>
          <w:szCs w:val="22"/>
        </w:rPr>
      </w:pPr>
    </w:p>
    <w:p w14:paraId="01DF0EDB" w14:textId="77777777" w:rsidR="00004869" w:rsidRDefault="00004869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F7503B4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9149BCC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24BB4F2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92CBB07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EA50055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26FA98E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952647A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78DE213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E645F66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68DD496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7B1DC6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F9B96AD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74D8EA6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D493937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5A1DF2E" w14:textId="77777777" w:rsidR="003C440E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DDE3429" w14:textId="77777777" w:rsidR="003C440E" w:rsidRPr="00951293" w:rsidRDefault="003C440E" w:rsidP="0095129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457C9E2" w14:textId="77777777" w:rsidR="00060864" w:rsidRDefault="00060864" w:rsidP="00060864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EEF1E4E" w14:textId="77777777" w:rsidR="00060864" w:rsidRDefault="00060864" w:rsidP="00060864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45FC3D0" w14:textId="77777777" w:rsidR="00060864" w:rsidRDefault="00060864" w:rsidP="00060864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5EEB841" w14:textId="77777777" w:rsidR="00E4499D" w:rsidRDefault="00E4499D" w:rsidP="00060864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E86F50D" w14:textId="25374F6C" w:rsidR="00060864" w:rsidRDefault="00060864" w:rsidP="00060864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整全救恩公式：</w:t>
      </w:r>
    </w:p>
    <w:p w14:paraId="1A11D929" w14:textId="5A84005D" w:rsidR="00185854" w:rsidRDefault="00185854" w:rsidP="00060864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太七13-14：整全救恩公式  =  进窄门   +    走小路   +   引到永生                1-1</w:t>
      </w:r>
    </w:p>
    <w:p w14:paraId="10700003" w14:textId="3E51AFB4" w:rsidR="00185854" w:rsidRDefault="00185854" w:rsidP="00060864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         =     救恩    +       立约    +    产业/命定               1-2</w:t>
      </w:r>
    </w:p>
    <w:p w14:paraId="4A8D519E" w14:textId="0EA3A78B" w:rsidR="00060864" w:rsidRPr="00060864" w:rsidRDefault="005F26B9" w:rsidP="00060864">
      <w:pPr>
        <w:pStyle w:val="ListParagraph"/>
        <w:numPr>
          <w:ilvl w:val="0"/>
          <w:numId w:val="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马</w:t>
      </w:r>
      <w:r w:rsidR="00060864" w:rsidRPr="00060864">
        <w:rPr>
          <w:rFonts w:asciiTheme="minorEastAsia" w:hAnsiTheme="minorEastAsia" w:hint="eastAsia"/>
          <w:color w:val="000000" w:themeColor="text1"/>
          <w:sz w:val="22"/>
          <w:szCs w:val="22"/>
        </w:rPr>
        <w:t>太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福音</w:t>
      </w:r>
      <w:r w:rsidR="00060864" w:rsidRPr="00060864">
        <w:rPr>
          <w:rFonts w:asciiTheme="minorEastAsia" w:hAnsiTheme="minorEastAsia" w:hint="eastAsia"/>
          <w:color w:val="000000" w:themeColor="text1"/>
          <w:sz w:val="22"/>
          <w:szCs w:val="22"/>
        </w:rPr>
        <w:t>五章：耶稣论八福：</w:t>
      </w:r>
    </w:p>
    <w:p w14:paraId="41EE305C" w14:textId="5DEF0F6D" w:rsidR="00060864" w:rsidRDefault="00060864" w:rsidP="00060864">
      <w:pPr>
        <w:pStyle w:val="ListParagraph"/>
        <w:numPr>
          <w:ilvl w:val="0"/>
          <w:numId w:val="5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前2福：虚心的人和哀恸的人：救恩入门阶段</w:t>
      </w:r>
    </w:p>
    <w:p w14:paraId="08953B69" w14:textId="6F54F9F2" w:rsidR="00060864" w:rsidRDefault="00060864" w:rsidP="00060864">
      <w:pPr>
        <w:pStyle w:val="ListParagraph"/>
        <w:numPr>
          <w:ilvl w:val="0"/>
          <w:numId w:val="5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中4福：温柔的人、饥渴慕义的人、清心的人、怜恤人的人：成长成圣阶段</w:t>
      </w:r>
    </w:p>
    <w:p w14:paraId="1F0757A0" w14:textId="4B36424C" w:rsidR="00060864" w:rsidRDefault="00060864" w:rsidP="00060864">
      <w:pPr>
        <w:pStyle w:val="ListParagraph"/>
        <w:numPr>
          <w:ilvl w:val="0"/>
          <w:numId w:val="5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后2福：使人和睦的人与为义受逼迫的人（坚持活出并传讲福音真理）：命定产业阶段。</w:t>
      </w:r>
    </w:p>
    <w:p w14:paraId="6902C948" w14:textId="27515F27" w:rsidR="00060864" w:rsidRPr="00060864" w:rsidRDefault="00060864" w:rsidP="00060864">
      <w:pPr>
        <w:pStyle w:val="ListParagraph"/>
        <w:numPr>
          <w:ilvl w:val="0"/>
          <w:numId w:val="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060864">
        <w:rPr>
          <w:rFonts w:asciiTheme="minorEastAsia" w:hAnsiTheme="minorEastAsia" w:hint="eastAsia"/>
          <w:color w:val="000000" w:themeColor="text1"/>
          <w:sz w:val="22"/>
          <w:szCs w:val="22"/>
        </w:rPr>
        <w:t>罗马书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五</w:t>
      </w:r>
      <w:r w:rsidRPr="00060864">
        <w:rPr>
          <w:rFonts w:asciiTheme="minorEastAsia" w:hAnsiTheme="minorEastAsia" w:hint="eastAsia"/>
          <w:color w:val="000000" w:themeColor="text1"/>
          <w:sz w:val="22"/>
          <w:szCs w:val="22"/>
        </w:rPr>
        <w:t>-八章：</w:t>
      </w:r>
    </w:p>
    <w:p w14:paraId="1796D15B" w14:textId="09D2EE5B" w:rsidR="00060864" w:rsidRPr="00060864" w:rsidRDefault="00060864" w:rsidP="00060864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060864">
        <w:rPr>
          <w:rFonts w:asciiTheme="minorEastAsia" w:hAnsiTheme="minorEastAsia" w:hint="eastAsia"/>
          <w:color w:val="000000" w:themeColor="text1"/>
          <w:sz w:val="22"/>
          <w:szCs w:val="22"/>
        </w:rPr>
        <w:t>称义到受洗：五1-六1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0</w:t>
      </w:r>
      <w:r w:rsidRPr="00060864">
        <w:rPr>
          <w:rFonts w:asciiTheme="minorEastAsia" w:hAnsiTheme="minorEastAsia" w:hint="eastAsia"/>
          <w:color w:val="000000" w:themeColor="text1"/>
          <w:sz w:val="22"/>
          <w:szCs w:val="22"/>
        </w:rPr>
        <w:t>：救恩入门阶段</w:t>
      </w:r>
    </w:p>
    <w:p w14:paraId="37C0058A" w14:textId="1C94F36E" w:rsidR="00060864" w:rsidRDefault="00060864" w:rsidP="00060864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成义与成圣：六11-八1</w:t>
      </w:r>
      <w:r w:rsidR="005F26B9">
        <w:rPr>
          <w:rFonts w:asciiTheme="minorEastAsia" w:hAnsiTheme="minorEastAsia" w:hint="eastAsia"/>
          <w:color w:val="000000" w:themeColor="text1"/>
          <w:sz w:val="22"/>
          <w:szCs w:val="22"/>
        </w:rPr>
        <w:t>1：忠心守约阶段</w:t>
      </w:r>
    </w:p>
    <w:p w14:paraId="132D1CBA" w14:textId="554B659F" w:rsidR="005F26B9" w:rsidRDefault="005F26B9" w:rsidP="00060864">
      <w:pPr>
        <w:pStyle w:val="ListParagraph"/>
        <w:numPr>
          <w:ilvl w:val="0"/>
          <w:numId w:val="6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荣耀盼望：八12-39：身体复活并模成神儿子的样式/命定产业</w:t>
      </w:r>
      <w:r w:rsidR="00185854">
        <w:rPr>
          <w:rFonts w:asciiTheme="minorEastAsia" w:hAnsiTheme="minorEastAsia" w:hint="eastAsia"/>
          <w:color w:val="000000" w:themeColor="text1"/>
          <w:sz w:val="22"/>
          <w:szCs w:val="22"/>
        </w:rPr>
        <w:t>阶段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</w:p>
    <w:p w14:paraId="723B52C1" w14:textId="663369BF" w:rsidR="005F26B9" w:rsidRPr="005F26B9" w:rsidRDefault="005F26B9" w:rsidP="005F26B9">
      <w:pPr>
        <w:pStyle w:val="ListParagraph"/>
        <w:numPr>
          <w:ilvl w:val="0"/>
          <w:numId w:val="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5F26B9">
        <w:rPr>
          <w:rFonts w:asciiTheme="minorEastAsia" w:hAnsiTheme="minorEastAsia" w:hint="eastAsia"/>
          <w:color w:val="000000" w:themeColor="text1"/>
          <w:sz w:val="22"/>
          <w:szCs w:val="22"/>
        </w:rPr>
        <w:t>约翰福音十至十二章</w:t>
      </w:r>
    </w:p>
    <w:p w14:paraId="459AFEF2" w14:textId="37601DAB" w:rsidR="005F26B9" w:rsidRDefault="005F26B9" w:rsidP="005F26B9">
      <w:pPr>
        <w:pStyle w:val="ListParagraph"/>
        <w:numPr>
          <w:ilvl w:val="0"/>
          <w:numId w:val="7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进入羊的门：十1-13：救恩入门阶段</w:t>
      </w:r>
    </w:p>
    <w:p w14:paraId="6EB52BD9" w14:textId="4A08713A" w:rsidR="005F26B9" w:rsidRDefault="005F26B9" w:rsidP="005F26B9">
      <w:pPr>
        <w:pStyle w:val="ListParagraph"/>
        <w:numPr>
          <w:ilvl w:val="0"/>
          <w:numId w:val="7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跟随好牧人：十14-30：忠心守约阶段</w:t>
      </w:r>
    </w:p>
    <w:p w14:paraId="1451A0F4" w14:textId="6F8D8A8E" w:rsidR="00185854" w:rsidRDefault="00185854" w:rsidP="00185854">
      <w:pPr>
        <w:pStyle w:val="ListParagraph"/>
        <w:numPr>
          <w:ilvl w:val="0"/>
          <w:numId w:val="7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灵性复活与落地麦子：十一1-十二50：结籽粒/得永生/命定产业阶段</w:t>
      </w:r>
    </w:p>
    <w:p w14:paraId="154C5D3D" w14:textId="0882D8EA" w:rsidR="00185854" w:rsidRPr="00185854" w:rsidRDefault="00185854" w:rsidP="00185854">
      <w:pPr>
        <w:pStyle w:val="ListParagraph"/>
        <w:numPr>
          <w:ilvl w:val="0"/>
          <w:numId w:val="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185854">
        <w:rPr>
          <w:rFonts w:asciiTheme="minorEastAsia" w:hAnsiTheme="minorEastAsia" w:hint="eastAsia"/>
          <w:color w:val="000000" w:themeColor="text1"/>
          <w:sz w:val="22"/>
          <w:szCs w:val="22"/>
        </w:rPr>
        <w:t>符类福音书：</w:t>
      </w:r>
    </w:p>
    <w:p w14:paraId="45A93C80" w14:textId="4272A93F" w:rsidR="00185854" w:rsidRDefault="00185854" w:rsidP="00185854">
      <w:pPr>
        <w:pStyle w:val="ListParagraph"/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第一次呼召：天国近了，你们要悔改！信福音！救恩入门阶段</w:t>
      </w:r>
    </w:p>
    <w:p w14:paraId="5C279976" w14:textId="1FDF52AB" w:rsidR="00185854" w:rsidRDefault="00185854" w:rsidP="00185854">
      <w:pPr>
        <w:pStyle w:val="ListParagraph"/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第二次呼召：</w:t>
      </w:r>
      <w:r w:rsidR="0004624D">
        <w:rPr>
          <w:rFonts w:asciiTheme="minorEastAsia" w:hAnsiTheme="minorEastAsia" w:hint="eastAsia"/>
          <w:color w:val="000000" w:themeColor="text1"/>
          <w:sz w:val="22"/>
          <w:szCs w:val="22"/>
        </w:rPr>
        <w:t>来跟从我，我要叫你们得人如得鱼。忠心守约阶段</w:t>
      </w:r>
    </w:p>
    <w:p w14:paraId="3F6DE3C9" w14:textId="29D534B1" w:rsidR="0004624D" w:rsidRDefault="0004624D" w:rsidP="00185854">
      <w:pPr>
        <w:pStyle w:val="ListParagraph"/>
        <w:numPr>
          <w:ilvl w:val="0"/>
          <w:numId w:val="8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呼召的目标：迎接基督再来，进入千禧年天国。命定产业阶段</w:t>
      </w:r>
    </w:p>
    <w:p w14:paraId="59FFE68E" w14:textId="30E6522A" w:rsidR="0004624D" w:rsidRPr="0004624D" w:rsidRDefault="0004624D" w:rsidP="0004624D">
      <w:pPr>
        <w:pStyle w:val="ListParagraph"/>
        <w:numPr>
          <w:ilvl w:val="0"/>
          <w:numId w:val="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04624D">
        <w:rPr>
          <w:rFonts w:asciiTheme="minorEastAsia" w:hAnsiTheme="minorEastAsia" w:hint="eastAsia"/>
          <w:color w:val="000000" w:themeColor="text1"/>
          <w:sz w:val="22"/>
          <w:szCs w:val="22"/>
        </w:rPr>
        <w:t>彼得后书二3-11：</w:t>
      </w:r>
    </w:p>
    <w:p w14:paraId="1094A0B7" w14:textId="0CF7F220" w:rsidR="0004624D" w:rsidRDefault="0004624D" w:rsidP="0004624D">
      <w:pPr>
        <w:pStyle w:val="ListParagraph"/>
        <w:numPr>
          <w:ilvl w:val="0"/>
          <w:numId w:val="9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信心：救恩入门阶段（第1-5节）</w:t>
      </w:r>
    </w:p>
    <w:p w14:paraId="39FACCDD" w14:textId="15C1BF9E" w:rsidR="0004624D" w:rsidRDefault="0004624D" w:rsidP="0004624D">
      <w:pPr>
        <w:pStyle w:val="ListParagraph"/>
        <w:numPr>
          <w:ilvl w:val="0"/>
          <w:numId w:val="9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从德行到爱众人的心：忠心守约阶段（第5-10节）</w:t>
      </w:r>
    </w:p>
    <w:p w14:paraId="51798EE2" w14:textId="61A73118" w:rsidR="0004624D" w:rsidRDefault="0004624D" w:rsidP="0004624D">
      <w:pPr>
        <w:pStyle w:val="ListParagraph"/>
        <w:numPr>
          <w:ilvl w:val="0"/>
          <w:numId w:val="9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进入永远的天国：命定产业阶段（第11节）</w:t>
      </w:r>
    </w:p>
    <w:p w14:paraId="0D09B0A6" w14:textId="6F69FA4A" w:rsidR="0004624D" w:rsidRPr="00245813" w:rsidRDefault="00245813" w:rsidP="00245813">
      <w:pPr>
        <w:pStyle w:val="ListParagraph"/>
        <w:numPr>
          <w:ilvl w:val="0"/>
          <w:numId w:val="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245813">
        <w:rPr>
          <w:rFonts w:asciiTheme="minorEastAsia" w:hAnsiTheme="minorEastAsia" w:hint="eastAsia"/>
          <w:color w:val="000000" w:themeColor="text1"/>
          <w:sz w:val="22"/>
          <w:szCs w:val="22"/>
        </w:rPr>
        <w:t>希伯来书</w:t>
      </w:r>
    </w:p>
    <w:p w14:paraId="114A6DFB" w14:textId="4806627D" w:rsidR="00245813" w:rsidRDefault="00245813" w:rsidP="00245813">
      <w:pPr>
        <w:pStyle w:val="ListParagraph"/>
        <w:numPr>
          <w:ilvl w:val="0"/>
          <w:numId w:val="10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救恩入门阶段：一至四章</w:t>
      </w:r>
      <w:r w:rsidR="003B110C">
        <w:rPr>
          <w:rFonts w:asciiTheme="minorEastAsia" w:hAnsiTheme="minorEastAsia" w:hint="eastAsia"/>
          <w:color w:val="000000" w:themeColor="text1"/>
          <w:sz w:val="22"/>
          <w:szCs w:val="22"/>
        </w:rPr>
        <w:t>：持守救恩、进入安息</w:t>
      </w:r>
    </w:p>
    <w:p w14:paraId="53A99A13" w14:textId="623CFFC3" w:rsidR="00245813" w:rsidRDefault="00245813" w:rsidP="00245813">
      <w:pPr>
        <w:pStyle w:val="ListParagraph"/>
        <w:numPr>
          <w:ilvl w:val="0"/>
          <w:numId w:val="10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忠心守约阶段：五至九章：追求完全</w:t>
      </w:r>
      <w:r w:rsidR="003B110C">
        <w:rPr>
          <w:rFonts w:asciiTheme="minorEastAsia" w:hAnsiTheme="minorEastAsia" w:hint="eastAsia"/>
          <w:color w:val="000000" w:themeColor="text1"/>
          <w:sz w:val="22"/>
          <w:szCs w:val="22"/>
        </w:rPr>
        <w:t>，事奉那永生的神</w:t>
      </w:r>
    </w:p>
    <w:p w14:paraId="2106E58A" w14:textId="37FD42BB" w:rsidR="00245813" w:rsidRDefault="00245813" w:rsidP="00245813">
      <w:pPr>
        <w:pStyle w:val="ListParagraph"/>
        <w:numPr>
          <w:ilvl w:val="0"/>
          <w:numId w:val="10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命定产业阶段：十至十二章：进入至圣所、来到天上的锡安山</w:t>
      </w:r>
      <w:r w:rsidR="003B110C"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</w:p>
    <w:p w14:paraId="37C471B2" w14:textId="4754A43B" w:rsidR="003B110C" w:rsidRPr="003B110C" w:rsidRDefault="003B110C" w:rsidP="003B110C">
      <w:pPr>
        <w:pStyle w:val="ListParagraph"/>
        <w:numPr>
          <w:ilvl w:val="0"/>
          <w:numId w:val="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3B110C">
        <w:rPr>
          <w:rFonts w:asciiTheme="minorEastAsia" w:hAnsiTheme="minorEastAsia" w:hint="eastAsia"/>
          <w:color w:val="000000" w:themeColor="text1"/>
          <w:sz w:val="22"/>
          <w:szCs w:val="22"/>
        </w:rPr>
        <w:t>启示录</w:t>
      </w:r>
    </w:p>
    <w:p w14:paraId="06535E48" w14:textId="434C299F" w:rsidR="003B110C" w:rsidRDefault="003B110C" w:rsidP="003B110C">
      <w:pPr>
        <w:pStyle w:val="ListParagraph"/>
        <w:numPr>
          <w:ilvl w:val="0"/>
          <w:numId w:val="11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得胜的呼召与应许：一至三章</w:t>
      </w:r>
    </w:p>
    <w:p w14:paraId="129F6ADD" w14:textId="3A3E4023" w:rsidR="003B110C" w:rsidRDefault="003B110C" w:rsidP="003B110C">
      <w:pPr>
        <w:pStyle w:val="ListParagraph"/>
        <w:numPr>
          <w:ilvl w:val="0"/>
          <w:numId w:val="11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得胜的考验与秘诀：四至十八章</w:t>
      </w:r>
    </w:p>
    <w:p w14:paraId="3DF4FC7E" w14:textId="7EB2D603" w:rsidR="003B110C" w:rsidRDefault="003B110C" w:rsidP="003B110C">
      <w:pPr>
        <w:pStyle w:val="ListParagraph"/>
        <w:numPr>
          <w:ilvl w:val="0"/>
          <w:numId w:val="11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得胜的奖赏与荣耀：十九至二十二章</w:t>
      </w:r>
    </w:p>
    <w:p w14:paraId="1B6930EE" w14:textId="53A11A2E" w:rsidR="003B110C" w:rsidRDefault="003B110C" w:rsidP="003B110C">
      <w:pPr>
        <w:spacing w:line="360" w:lineRule="auto"/>
        <w:ind w:left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启示录略去了救恩入门的阶段，集中教导得胜和的荣耀的</w:t>
      </w:r>
    </w:p>
    <w:p w14:paraId="60ADEFBF" w14:textId="77777777" w:rsidR="00C0793C" w:rsidRDefault="00C0793C" w:rsidP="00C0793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AEA314F" w14:textId="4553B0E7" w:rsidR="00301AB3" w:rsidRDefault="00301AB3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1、</w:t>
      </w:r>
      <w:r w:rsidR="00C0793C">
        <w:rPr>
          <w:rFonts w:asciiTheme="minorEastAsia" w:hAnsiTheme="minorEastAsia" w:hint="eastAsia"/>
          <w:color w:val="000000" w:themeColor="text1"/>
          <w:sz w:val="22"/>
          <w:szCs w:val="22"/>
        </w:rPr>
        <w:t>个人：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整全救恩公式：个人灵性建造</w:t>
      </w:r>
    </w:p>
    <w:p w14:paraId="05C13CF1" w14:textId="118E8E6F" w:rsidR="00301AB3" w:rsidRDefault="00301AB3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2、</w:t>
      </w:r>
      <w:r w:rsidR="00C0793C">
        <w:rPr>
          <w:rFonts w:asciiTheme="minorEastAsia" w:hAnsiTheme="minorEastAsia" w:hint="eastAsia"/>
          <w:color w:val="000000" w:themeColor="text1"/>
          <w:sz w:val="22"/>
          <w:szCs w:val="22"/>
        </w:rPr>
        <w:t>教会：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建造教会蓝图：教会群体建造</w:t>
      </w:r>
    </w:p>
    <w:p w14:paraId="04028685" w14:textId="481E15B0" w:rsidR="00301AB3" w:rsidRDefault="00301AB3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3、</w:t>
      </w:r>
      <w:r w:rsidR="00C0793C">
        <w:rPr>
          <w:rFonts w:asciiTheme="minorEastAsia" w:hAnsiTheme="minorEastAsia" w:hint="eastAsia"/>
          <w:color w:val="000000" w:themeColor="text1"/>
          <w:sz w:val="22"/>
          <w:szCs w:val="22"/>
        </w:rPr>
        <w:t>天国：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天国福音桥：天国在地上扩展</w:t>
      </w:r>
    </w:p>
    <w:p w14:paraId="2AB081F7" w14:textId="77777777" w:rsidR="00C0793C" w:rsidRDefault="00301AB3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注：天国福音桥跟传统的福音桥不同，传统的福音桥只是一个领人归主的简化本，让人产生一个错觉，以为归信过程，就是过桥。其实，归信过程只是上桥而已，过桥过程才是立约成圣过程，到达对岸则是进入命定/领受产业。</w:t>
      </w:r>
    </w:p>
    <w:p w14:paraId="61A6FA57" w14:textId="77777777" w:rsidR="00493549" w:rsidRDefault="00301AB3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教会不仅是这座桥，而且同时也包括了福音使者（他们到人群中带领人上桥），</w:t>
      </w:r>
      <w:r w:rsidR="00C0793C">
        <w:rPr>
          <w:rFonts w:asciiTheme="minorEastAsia" w:hAnsiTheme="minorEastAsia" w:hint="eastAsia"/>
          <w:color w:val="000000" w:themeColor="text1"/>
          <w:sz w:val="22"/>
          <w:szCs w:val="22"/>
        </w:rPr>
        <w:t>和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过桥（过桥代表</w:t>
      </w:r>
    </w:p>
    <w:p w14:paraId="7BD6D59D" w14:textId="68034CD2" w:rsidR="00301AB3" w:rsidRDefault="00301AB3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立约成圣</w:t>
      </w:r>
      <w:r w:rsidR="00C0793C">
        <w:rPr>
          <w:rFonts w:asciiTheme="minorEastAsia" w:hAnsiTheme="minorEastAsia" w:hint="eastAsia"/>
          <w:color w:val="000000" w:themeColor="text1"/>
          <w:sz w:val="22"/>
          <w:szCs w:val="22"/>
        </w:rPr>
        <w:t>的过程和生活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）</w:t>
      </w:r>
      <w:r w:rsidR="00C0793C">
        <w:rPr>
          <w:rFonts w:asciiTheme="minorEastAsia" w:hAnsiTheme="minorEastAsia" w:hint="eastAsia"/>
          <w:color w:val="000000" w:themeColor="text1"/>
          <w:sz w:val="22"/>
          <w:szCs w:val="22"/>
        </w:rPr>
        <w:t>的人。再者，福音使者和过桥的人有可能是同一批人（身兼双重身份：与圣徒同国，就是福音使者；是神家里的人，就是立约成圣的家人）。</w:t>
      </w:r>
    </w:p>
    <w:p w14:paraId="1503969E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成圣的消极方面：</w:t>
      </w:r>
    </w:p>
    <w:p w14:paraId="04F8FDF3" w14:textId="77777777" w:rsidR="00493549" w:rsidRDefault="00C0793C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C0793C">
        <w:rPr>
          <w:rFonts w:asciiTheme="minorEastAsia" w:hAnsiTheme="minorEastAsia" w:hint="eastAsia"/>
          <w:color w:val="000000" w:themeColor="text1"/>
          <w:sz w:val="22"/>
          <w:szCs w:val="22"/>
        </w:rPr>
        <w:t>世人的罪恶：</w:t>
      </w:r>
    </w:p>
    <w:p w14:paraId="21D53F4C" w14:textId="204B5498" w:rsidR="00493549" w:rsidRPr="00493549" w:rsidRDefault="00C0793C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493549">
        <w:rPr>
          <w:rFonts w:asciiTheme="minorEastAsia" w:hAnsiTheme="minorEastAsia" w:hint="eastAsia"/>
          <w:color w:val="000000" w:themeColor="text1"/>
          <w:sz w:val="22"/>
          <w:szCs w:val="22"/>
        </w:rPr>
        <w:t>信主之后老我的罪恶：小儿子的罪，各种无形的偶像，孤儿、雇工心态</w:t>
      </w:r>
    </w:p>
    <w:p w14:paraId="0BB12522" w14:textId="77777777" w:rsidR="00493549" w:rsidRDefault="00741C4F" w:rsidP="00493549">
      <w:pPr>
        <w:spacing w:line="360" w:lineRule="auto"/>
        <w:rPr>
          <w:rFonts w:asciiTheme="minorEastAsia" w:hAnsiTheme="minorEastAsia"/>
          <w:b/>
          <w:bCs/>
          <w:color w:val="0070C0"/>
          <w:sz w:val="22"/>
          <w:szCs w:val="22"/>
        </w:rPr>
      </w:pPr>
      <w:r w:rsidRPr="00816ED2">
        <w:rPr>
          <w:rFonts w:asciiTheme="minorEastAsia" w:hAnsiTheme="minorEastAsia" w:hint="eastAsia"/>
          <w:b/>
          <w:bCs/>
          <w:color w:val="0070C0"/>
          <w:sz w:val="22"/>
          <w:szCs w:val="22"/>
        </w:rPr>
        <w:lastRenderedPageBreak/>
        <w:t>一心二主，脚踏两只船，各种无形的偶像</w:t>
      </w:r>
    </w:p>
    <w:p w14:paraId="1D230973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b/>
          <w:bCs/>
          <w:color w:val="0070C0"/>
          <w:sz w:val="22"/>
          <w:szCs w:val="22"/>
        </w:rPr>
        <w:t>1、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成功</w:t>
      </w:r>
    </w:p>
    <w:p w14:paraId="4C4ED1E0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2、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财富</w:t>
      </w:r>
    </w:p>
    <w:p w14:paraId="19C0230D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3、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享乐</w:t>
      </w:r>
    </w:p>
    <w:p w14:paraId="72456FC6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4、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权力</w:t>
      </w:r>
    </w:p>
    <w:p w14:paraId="176D4185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5、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家庭</w:t>
      </w:r>
    </w:p>
    <w:p w14:paraId="711AED91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6、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健康</w:t>
      </w:r>
    </w:p>
    <w:p w14:paraId="671B002F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7、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自主</w:t>
      </w:r>
    </w:p>
    <w:p w14:paraId="1E884E05" w14:textId="77777777" w:rsidR="00493549" w:rsidRDefault="00741C4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741C4F">
        <w:rPr>
          <w:rFonts w:asciiTheme="minorEastAsia" w:hAnsiTheme="minorEastAsia" w:hint="eastAsia"/>
          <w:b/>
          <w:bCs/>
          <w:color w:val="25479B"/>
          <w:sz w:val="22"/>
          <w:szCs w:val="22"/>
        </w:rPr>
        <w:t>孤儿、雇工心态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：</w:t>
      </w:r>
    </w:p>
    <w:p w14:paraId="549B9BD5" w14:textId="77777777" w:rsidR="00493549" w:rsidRDefault="00816ED2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1、自我形象：贬低、自我拒绝，拿自己与他人比较</w:t>
      </w:r>
    </w:p>
    <w:p w14:paraId="69ABFB9E" w14:textId="77777777" w:rsidR="00493549" w:rsidRDefault="00816ED2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2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、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依赖感：相反，独立/自力更生</w:t>
      </w:r>
    </w:p>
    <w:p w14:paraId="3CF4E013" w14:textId="77777777" w:rsidR="00493549" w:rsidRDefault="00816ED2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3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、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安全感：</w:t>
      </w:r>
      <w:r w:rsidR="00A2488F">
        <w:rPr>
          <w:rFonts w:asciiTheme="minorEastAsia" w:hAnsiTheme="minorEastAsia" w:hint="eastAsia"/>
          <w:color w:val="000000" w:themeColor="text1"/>
          <w:sz w:val="22"/>
          <w:szCs w:val="22"/>
        </w:rPr>
        <w:t>缺乏，不安全感/缺乏平安</w:t>
      </w:r>
    </w:p>
    <w:p w14:paraId="248EE27E" w14:textId="77777777" w:rsidR="00493549" w:rsidRDefault="00741C4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4、</w:t>
      </w:r>
      <w:r w:rsidR="00A2488F">
        <w:rPr>
          <w:rFonts w:asciiTheme="minorEastAsia" w:hAnsiTheme="minorEastAsia" w:hint="eastAsia"/>
          <w:color w:val="000000" w:themeColor="text1"/>
          <w:sz w:val="22"/>
          <w:szCs w:val="22"/>
        </w:rPr>
        <w:t>被接纳：缺乏，</w:t>
      </w:r>
      <w:r w:rsidR="00816ED2">
        <w:rPr>
          <w:rFonts w:asciiTheme="minorEastAsia" w:hAnsiTheme="minorEastAsia" w:hint="eastAsia"/>
          <w:color w:val="000000" w:themeColor="text1"/>
          <w:sz w:val="22"/>
          <w:szCs w:val="22"/>
        </w:rPr>
        <w:t>追求人的赞美、认可、接纳</w:t>
      </w:r>
    </w:p>
    <w:p w14:paraId="559CCB47" w14:textId="77777777" w:rsidR="00493549" w:rsidRDefault="00741C4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5、</w:t>
      </w:r>
      <w:r w:rsidR="00A2488F">
        <w:rPr>
          <w:rFonts w:asciiTheme="minorEastAsia" w:hAnsiTheme="minorEastAsia" w:hint="eastAsia"/>
          <w:color w:val="000000" w:themeColor="text1"/>
          <w:sz w:val="22"/>
          <w:szCs w:val="22"/>
        </w:rPr>
        <w:t>服事的动机：</w:t>
      </w:r>
      <w:r w:rsidR="00816ED2">
        <w:rPr>
          <w:rFonts w:asciiTheme="minorEastAsia" w:hAnsiTheme="minorEastAsia" w:hint="eastAsia"/>
          <w:color w:val="000000" w:themeColor="text1"/>
          <w:sz w:val="22"/>
          <w:szCs w:val="22"/>
        </w:rPr>
        <w:t>需要获得个人成就感、企图引起神与人的注目，否则就失去动力</w:t>
      </w:r>
    </w:p>
    <w:p w14:paraId="1B731AA9" w14:textId="77777777" w:rsidR="00493549" w:rsidRDefault="00741C4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6、</w:t>
      </w:r>
      <w:r w:rsidR="00A2488F">
        <w:rPr>
          <w:rFonts w:asciiTheme="minorEastAsia" w:hAnsiTheme="minorEastAsia" w:hint="eastAsia"/>
          <w:color w:val="000000" w:themeColor="text1"/>
          <w:sz w:val="22"/>
          <w:szCs w:val="22"/>
        </w:rPr>
        <w:t>成圣的动机：</w:t>
      </w:r>
      <w:r w:rsidR="00816ED2">
        <w:rPr>
          <w:rFonts w:asciiTheme="minorEastAsia" w:hAnsiTheme="minorEastAsia" w:hint="eastAsia"/>
          <w:color w:val="000000" w:themeColor="text1"/>
          <w:sz w:val="22"/>
          <w:szCs w:val="22"/>
        </w:rPr>
        <w:t>羞耻感与罪恶感</w:t>
      </w:r>
    </w:p>
    <w:p w14:paraId="3013F6D1" w14:textId="77777777" w:rsidR="00493549" w:rsidRDefault="00741C4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7、</w:t>
      </w:r>
      <w:r w:rsidR="00A2488F">
        <w:rPr>
          <w:rFonts w:asciiTheme="minorEastAsia" w:hAnsiTheme="minorEastAsia" w:hint="eastAsia"/>
          <w:color w:val="000000" w:themeColor="text1"/>
          <w:sz w:val="22"/>
          <w:szCs w:val="22"/>
        </w:rPr>
        <w:t>得安息/安慰的来源：忙碌、过多宗教活动、事工导向</w:t>
      </w:r>
    </w:p>
    <w:p w14:paraId="1BEE8ACB" w14:textId="77777777" w:rsidR="00493549" w:rsidRDefault="00493549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8、</w:t>
      </w:r>
      <w:r w:rsidR="00A2488F">
        <w:rPr>
          <w:rFonts w:asciiTheme="minorEastAsia" w:hAnsiTheme="minorEastAsia" w:hint="eastAsia"/>
          <w:color w:val="000000" w:themeColor="text1"/>
          <w:sz w:val="22"/>
          <w:szCs w:val="22"/>
        </w:rPr>
        <w:t>同侪关系：比较、争竞、嫉妒、骄傲</w:t>
      </w:r>
    </w:p>
    <w:p w14:paraId="1FBBBF19" w14:textId="77777777" w:rsidR="00493549" w:rsidRDefault="00A2488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9、对权柄的看法：不信任、惧怕、缺乏顺服</w:t>
      </w:r>
    </w:p>
    <w:p w14:paraId="20C2DD62" w14:textId="77777777" w:rsidR="00493549" w:rsidRDefault="00A2488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10、对他人的缺失：</w:t>
      </w:r>
      <w:r w:rsidR="00506D8A">
        <w:rPr>
          <w:rFonts w:asciiTheme="minorEastAsia" w:hAnsiTheme="minorEastAsia" w:hint="eastAsia"/>
          <w:color w:val="000000" w:themeColor="text1"/>
          <w:sz w:val="22"/>
          <w:szCs w:val="22"/>
        </w:rPr>
        <w:t>不包容、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不掩饰、暴露、揭发</w:t>
      </w:r>
    </w:p>
    <w:p w14:paraId="25872DAF" w14:textId="77777777" w:rsidR="00493549" w:rsidRDefault="00A2488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11、对待劝诫：抗拒、很难接受，自我辩护、容易受伤</w:t>
      </w:r>
    </w:p>
    <w:p w14:paraId="2BEADAC6" w14:textId="77777777" w:rsidR="00493549" w:rsidRDefault="00A2488F" w:rsidP="00493549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12、爱的表达：有条件的、取决于对方的表现</w:t>
      </w:r>
      <w:r w:rsidR="00506D8A">
        <w:rPr>
          <w:rFonts w:asciiTheme="minorEastAsia" w:hAnsiTheme="minorEastAsia" w:hint="eastAsia"/>
          <w:color w:val="000000" w:themeColor="text1"/>
          <w:sz w:val="22"/>
          <w:szCs w:val="22"/>
        </w:rPr>
        <w:t>、为了满足自己</w:t>
      </w:r>
    </w:p>
    <w:p w14:paraId="08442CF2" w14:textId="77777777" w:rsidR="0098178C" w:rsidRDefault="00C0793C" w:rsidP="0098178C">
      <w:pPr>
        <w:spacing w:line="360" w:lineRule="auto"/>
        <w:rPr>
          <w:rFonts w:asciiTheme="minorEastAsia" w:hAnsiTheme="minorEastAsia"/>
          <w:b/>
          <w:bCs/>
          <w:color w:val="0070C0"/>
          <w:sz w:val="22"/>
          <w:szCs w:val="22"/>
        </w:rPr>
      </w:pPr>
      <w:r w:rsidRPr="00506D8A">
        <w:rPr>
          <w:rFonts w:asciiTheme="minorEastAsia" w:hAnsiTheme="minorEastAsia" w:hint="eastAsia"/>
          <w:b/>
          <w:bCs/>
          <w:color w:val="0070C0"/>
          <w:sz w:val="22"/>
          <w:szCs w:val="22"/>
        </w:rPr>
        <w:lastRenderedPageBreak/>
        <w:t>舍己：在追求神的过程中，</w:t>
      </w:r>
      <w:r w:rsidR="00506D8A">
        <w:rPr>
          <w:rFonts w:asciiTheme="minorEastAsia" w:hAnsiTheme="minorEastAsia" w:hint="eastAsia"/>
          <w:b/>
          <w:bCs/>
          <w:color w:val="0070C0"/>
          <w:sz w:val="22"/>
          <w:szCs w:val="22"/>
        </w:rPr>
        <w:t>避免</w:t>
      </w:r>
      <w:r w:rsidRPr="00506D8A">
        <w:rPr>
          <w:rFonts w:asciiTheme="minorEastAsia" w:hAnsiTheme="minorEastAsia" w:hint="eastAsia"/>
          <w:b/>
          <w:bCs/>
          <w:color w:val="0070C0"/>
          <w:sz w:val="22"/>
          <w:szCs w:val="22"/>
        </w:rPr>
        <w:t>落入宗教和</w:t>
      </w:r>
      <w:r w:rsidR="00741C4F" w:rsidRPr="00506D8A">
        <w:rPr>
          <w:rFonts w:asciiTheme="minorEastAsia" w:hAnsiTheme="minorEastAsia" w:hint="eastAsia"/>
          <w:b/>
          <w:bCs/>
          <w:color w:val="0070C0"/>
          <w:sz w:val="22"/>
          <w:szCs w:val="22"/>
        </w:rPr>
        <w:t>世俗的陷阱</w:t>
      </w:r>
    </w:p>
    <w:p w14:paraId="10EB256A" w14:textId="77777777" w:rsidR="0098178C" w:rsidRDefault="00741C4F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宗教的罪就是各种属灵的骄傲：</w:t>
      </w:r>
    </w:p>
    <w:p w14:paraId="465ED37C" w14:textId="77777777" w:rsidR="0098178C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1、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知识的骄傲</w:t>
      </w:r>
    </w:p>
    <w:p w14:paraId="1310EF1A" w14:textId="77777777" w:rsidR="0098178C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2、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经历的骄傲</w:t>
      </w:r>
    </w:p>
    <w:p w14:paraId="0C0690A3" w14:textId="77777777" w:rsidR="0098178C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3、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服事的骄傲</w:t>
      </w:r>
    </w:p>
    <w:p w14:paraId="08971892" w14:textId="77777777" w:rsidR="0098178C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4、</w:t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恩赐的骄傲</w:t>
      </w:r>
    </w:p>
    <w:p w14:paraId="1CB6D372" w14:textId="2CD3956F" w:rsidR="0098178C" w:rsidRPr="0098178C" w:rsidRDefault="00741C4F" w:rsidP="0098178C">
      <w:pPr>
        <w:pStyle w:val="ListParagraph"/>
        <w:numPr>
          <w:ilvl w:val="0"/>
          <w:numId w:val="19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98178C">
        <w:rPr>
          <w:rFonts w:asciiTheme="minorEastAsia" w:hAnsiTheme="minorEastAsia" w:hint="eastAsia"/>
          <w:color w:val="000000" w:themeColor="text1"/>
          <w:sz w:val="22"/>
          <w:szCs w:val="22"/>
        </w:rPr>
        <w:t>道德的骄傲</w:t>
      </w:r>
    </w:p>
    <w:p w14:paraId="0620EDF0" w14:textId="7D1E3838" w:rsidR="0098178C" w:rsidRPr="0098178C" w:rsidRDefault="0098178C" w:rsidP="0098178C">
      <w:pPr>
        <w:pStyle w:val="ListParagraph"/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6、</w:t>
      </w:r>
      <w:r w:rsidR="00741C4F" w:rsidRPr="0098178C">
        <w:rPr>
          <w:rFonts w:asciiTheme="minorEastAsia" w:hAnsiTheme="minorEastAsia" w:hint="eastAsia"/>
          <w:color w:val="000000" w:themeColor="text1"/>
          <w:sz w:val="22"/>
          <w:szCs w:val="22"/>
        </w:rPr>
        <w:t>宗教的骄傲</w:t>
      </w:r>
    </w:p>
    <w:p w14:paraId="003481B5" w14:textId="1AD87D4D" w:rsidR="0098178C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741C4F">
        <w:rPr>
          <w:rFonts w:asciiTheme="minorEastAsia" w:hAnsiTheme="minorEastAsia" w:hint="eastAsia"/>
          <w:color w:val="000000" w:themeColor="text1"/>
          <w:sz w:val="22"/>
          <w:szCs w:val="22"/>
        </w:rPr>
        <w:t>世俗的罪：</w:t>
      </w:r>
    </w:p>
    <w:p w14:paraId="4A4E4F58" w14:textId="7E4BBD39" w:rsidR="0098178C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1、</w:t>
      </w:r>
      <w:r w:rsidR="00FD25C2" w:rsidRPr="00FD25C2">
        <w:rPr>
          <w:rFonts w:asciiTheme="minorEastAsia" w:hAnsiTheme="minorEastAsia" w:hint="eastAsia"/>
          <w:color w:val="000000" w:themeColor="text1"/>
          <w:sz w:val="22"/>
          <w:szCs w:val="22"/>
        </w:rPr>
        <w:t>只有仪式化的聚会，却没有内心的翻转。</w:t>
      </w:r>
    </w:p>
    <w:p w14:paraId="59F6D60A" w14:textId="77777777" w:rsidR="0098178C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FD25C2" w:rsidRPr="00FD25C2">
        <w:rPr>
          <w:rFonts w:asciiTheme="minorEastAsia" w:hAnsiTheme="minorEastAsia" w:hint="eastAsia"/>
          <w:color w:val="000000" w:themeColor="text1"/>
          <w:sz w:val="22"/>
          <w:szCs w:val="22"/>
        </w:rPr>
        <w:t>现今教会里最普遍的现象是大量，甚至大多数信徒只有仪式化的出席，却没有内心的翻转。他们</w:t>
      </w:r>
      <w:r w:rsidR="00FD25C2">
        <w:rPr>
          <w:rFonts w:asciiTheme="minorEastAsia" w:hAnsiTheme="minorEastAsia" w:hint="eastAsia"/>
          <w:color w:val="000000" w:themeColor="text1"/>
          <w:sz w:val="22"/>
          <w:szCs w:val="22"/>
        </w:rPr>
        <w:t>参加例行的教会活动，但离开时却和走进来时毫无而致，生命没有丝毫的改变。他们把去教堂和参加教会活动当作每周的属灵打卡任务，借此获得虔诚的错觉，内心却依然如故。</w:t>
      </w:r>
    </w:p>
    <w:p w14:paraId="6C3A5E55" w14:textId="304C2DA7" w:rsidR="00FD25C2" w:rsidRDefault="0098178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FD25C2">
        <w:rPr>
          <w:rFonts w:asciiTheme="minorEastAsia" w:hAnsiTheme="minorEastAsia" w:hint="eastAsia"/>
          <w:color w:val="000000" w:themeColor="text1"/>
          <w:sz w:val="22"/>
          <w:szCs w:val="22"/>
        </w:rPr>
        <w:t>耶稣在太十五8-9中直指这个问题：</w:t>
      </w:r>
      <w:r w:rsidR="00F36A56">
        <w:rPr>
          <w:rFonts w:asciiTheme="minorEastAsia" w:hAnsiTheme="minorEastAsia" w:hint="eastAsia"/>
          <w:color w:val="000000" w:themeColor="text1"/>
          <w:sz w:val="22"/>
          <w:szCs w:val="22"/>
        </w:rPr>
        <w:t>祂说：</w:t>
      </w:r>
      <w:r w:rsidR="00F36A56"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“这百姓用嘴唇尊敬我，心却远离我。他们将人的吩咐，当作道理教导人，所以拜我也是枉然。”</w:t>
      </w:r>
      <w:r w:rsidR="00F36A56">
        <w:rPr>
          <w:rFonts w:asciiTheme="minorEastAsia" w:hAnsiTheme="minorEastAsia" w:hint="eastAsia"/>
          <w:color w:val="000000" w:themeColor="text1"/>
          <w:sz w:val="22"/>
          <w:szCs w:val="22"/>
        </w:rPr>
        <w:t>你可以几十年如一日保持全勤，在属灵上却依然是死沉的。真正的信仰不在于把长椅坐热，而在于内心真实的翻转，并在生活中结出果子。这种习惯或模式最危险之处在于，会产生虚假的安全感，让人误以为每周做礼拜就一定得救了。然而，符合圣经的信仰要求的绝不仅仅是人到场，它更需要属灵的重生，真诚的悔改，以及一个不再与世俗同流合污的生命。（林后五17）如果你参加聚会没有让你的品格、优先事项或日常决定产生任何可见的改变，你需要认真地反思，你真的遇见基督了吗？</w:t>
      </w:r>
    </w:p>
    <w:p w14:paraId="71EE02BF" w14:textId="3015589F" w:rsidR="0098178C" w:rsidRDefault="0085330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98178C">
        <w:rPr>
          <w:rFonts w:asciiTheme="minorEastAsia" w:hAnsiTheme="minorEastAsia" w:hint="eastAsia"/>
          <w:color w:val="000000" w:themeColor="text1"/>
          <w:sz w:val="22"/>
          <w:szCs w:val="22"/>
        </w:rPr>
        <w:t>2、嘴上承认基督，但在日常生活中，却活得和世人一模一样。</w:t>
      </w:r>
    </w:p>
    <w:p w14:paraId="16929524" w14:textId="77777777" w:rsidR="0085330C" w:rsidRDefault="0085330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98178C">
        <w:rPr>
          <w:rFonts w:asciiTheme="minorEastAsia" w:hAnsiTheme="minorEastAsia" w:hint="eastAsia"/>
          <w:color w:val="000000" w:themeColor="text1"/>
          <w:sz w:val="22"/>
          <w:szCs w:val="22"/>
        </w:rPr>
        <w:t>这也许是现代基督教中最普遍、也最危险的属灵欺骗。许多自称为基督徒的人能熟练引用经文，带领小组，甚至参与事工服事。当你观察他们的私人生活时，会发现他们与不信的人毫无</w:t>
      </w:r>
      <w:r w:rsidR="0098178C">
        <w:rPr>
          <w:rFonts w:asciiTheme="minorEastAsia" w:hAnsiTheme="minorEastAsia" w:hint="eastAsia"/>
          <w:color w:val="000000" w:themeColor="text1"/>
          <w:sz w:val="22"/>
          <w:szCs w:val="22"/>
        </w:rPr>
        <w:lastRenderedPageBreak/>
        <w:t>区别。他们追求同样的世俗野心，消费同样的娱乐、同样的闲言碎语、怀揣着同样的不饶恕，甚至沉溺于同样的罪恶中。然而，，他们却用做过决志祷告，或相信耶稣来为自己开脱。</w:t>
      </w:r>
    </w:p>
    <w:p w14:paraId="1FCA6020" w14:textId="77777777" w:rsidR="0085330C" w:rsidRDefault="0085330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98178C">
        <w:rPr>
          <w:rFonts w:asciiTheme="minorEastAsia" w:hAnsiTheme="minorEastAsia" w:hint="eastAsia"/>
          <w:color w:val="000000" w:themeColor="text1"/>
          <w:sz w:val="22"/>
          <w:szCs w:val="22"/>
        </w:rPr>
        <w:t>雅各书二19彻底粉粹了这种虚假的信仰：</w:t>
      </w:r>
      <w:r w:rsidR="0098178C"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“你信神只有一位，你信的不错</w:t>
      </w:r>
      <w:r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；鬼魔也信，却是战兢。</w:t>
      </w:r>
      <w:r w:rsidR="0098178C"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”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仅仅在理智上认同教义并不能拯救任何人。真实的信心必定会带来顺服、圣洁、并促使人脱离这个世界的模式。</w:t>
      </w:r>
    </w:p>
    <w:p w14:paraId="725784FF" w14:textId="696DA304" w:rsidR="0085330C" w:rsidRPr="00687735" w:rsidRDefault="0085330C" w:rsidP="0098178C">
      <w:pPr>
        <w:spacing w:line="360" w:lineRule="auto"/>
        <w:rPr>
          <w:rFonts w:ascii="KaiTi" w:eastAsia="KaiTi" w:hAnsi="KaiTi"/>
          <w:b/>
          <w:bCs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耶稣在太七21-23中警告说：</w:t>
      </w:r>
      <w:r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凡称呼我‘主啊！主啊！”的人，不能都进天国，唯独遵行我天父旨意的人才能进去。当那日，必有许多的对我说‘主啊！主啊！我们不是奉你的名传道，奉你的名赶鬼，奉你的名行许多的异能吗？’我就明明地告诉他们说 ‘我从来不认识你们！你们这些作恶的人，离开我去吧！’’</w:t>
      </w:r>
    </w:p>
    <w:p w14:paraId="5156AAA3" w14:textId="2296224D" w:rsidR="0098178C" w:rsidRDefault="0085330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这是圣经中最令人敬畏的段落之一，它揭示了一个真相：没有内心真实翻转的宗教活动，最终只会导致与上帝永远的分离。真正的信徒不只是把信仰挂在嘴边，而是每天都在践行信仰，即使是要付出代价。他们会因为对基督真实的爱作出重大的牺牲。</w:t>
      </w:r>
    </w:p>
    <w:p w14:paraId="4636315D" w14:textId="3262C2B7" w:rsidR="0085330C" w:rsidRDefault="009B17C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85330C">
        <w:rPr>
          <w:rFonts w:asciiTheme="minorEastAsia" w:hAnsiTheme="minorEastAsia" w:hint="eastAsia"/>
          <w:color w:val="000000" w:themeColor="text1"/>
          <w:sz w:val="22"/>
          <w:szCs w:val="22"/>
        </w:rPr>
        <w:t>罗马书十二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2命令真正的信徒：</w:t>
      </w:r>
      <w:r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“不要效法这个世界，只要心意更新而变化，叫你察验何为神的善良、纯全、可喜悦的旨意。”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如果你的信仰完全没有影响你的娱乐选择、商业行为、人机关系，财物规划，以及道德抉择，那么你拥抱的只是一种无法拯救你的宗教。</w:t>
      </w:r>
    </w:p>
    <w:p w14:paraId="239BA81C" w14:textId="11D4A87F" w:rsidR="009B17CC" w:rsidRDefault="009B17CC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3、选择性的阅读圣经，轻易避开令人不适的真理。</w:t>
      </w:r>
    </w:p>
    <w:p w14:paraId="3ED7099A" w14:textId="0231A046" w:rsidR="009B17CC" w:rsidRPr="00687735" w:rsidRDefault="00687735" w:rsidP="0098178C">
      <w:pPr>
        <w:spacing w:line="360" w:lineRule="auto"/>
        <w:rPr>
          <w:rFonts w:ascii="KaiTi" w:eastAsia="KaiTi" w:hAnsi="KaiTi"/>
          <w:b/>
          <w:bCs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9B17CC">
        <w:rPr>
          <w:rFonts w:asciiTheme="minorEastAsia" w:hAnsiTheme="minorEastAsia" w:hint="eastAsia"/>
          <w:color w:val="000000" w:themeColor="text1"/>
          <w:sz w:val="22"/>
          <w:szCs w:val="22"/>
        </w:rPr>
        <w:t>这是现代教会中一种流行病，它正制造出一代在属灵上软弱、对圣经一无所知的人。他们自称是基督徒，却把整个信仰建立在精心挑选，让自己感觉良好的经文上。他们喜欢谈论上帝的爱、怜悯和祝福，却直接跳过关于悔改、审判、地狱、舍己和走小路。他们喜欢引用约翰福音三16，缺完全忽视约三36的严厉警告</w:t>
      </w:r>
      <w:proofErr w:type="gramStart"/>
      <w:r w:rsidR="009B17CC">
        <w:rPr>
          <w:rFonts w:asciiTheme="minorEastAsia" w:hAnsiTheme="minorEastAsia" w:hint="eastAsia"/>
          <w:color w:val="000000" w:themeColor="text1"/>
          <w:sz w:val="22"/>
          <w:szCs w:val="22"/>
        </w:rPr>
        <w:t>：</w:t>
      </w:r>
      <w:r w:rsidR="009B17CC"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</w:t>
      </w:r>
      <w:proofErr w:type="gramEnd"/>
      <w:r w:rsidR="009B17CC"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信子的人有永生，不信从子的人得不着永生，上帝的震怒常在他身上。”</w:t>
      </w:r>
    </w:p>
    <w:p w14:paraId="2AE78476" w14:textId="27A0B451" w:rsidR="009B17CC" w:rsidRDefault="00687735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 w:rsidR="009B17CC">
        <w:rPr>
          <w:rFonts w:asciiTheme="minorEastAsia" w:hAnsiTheme="minorEastAsia" w:hint="eastAsia"/>
          <w:color w:val="000000" w:themeColor="text1"/>
          <w:sz w:val="22"/>
          <w:szCs w:val="22"/>
        </w:rPr>
        <w:t>他们声称</w:t>
      </w:r>
      <w:r w:rsidR="00EC4F37">
        <w:rPr>
          <w:rFonts w:asciiTheme="minorEastAsia" w:hAnsiTheme="minorEastAsia" w:hint="eastAsia"/>
          <w:color w:val="000000" w:themeColor="text1"/>
          <w:sz w:val="22"/>
          <w:szCs w:val="22"/>
        </w:rPr>
        <w:t>拥有</w:t>
      </w:r>
      <w:r w:rsidR="009B17CC">
        <w:rPr>
          <w:rFonts w:asciiTheme="minorEastAsia" w:hAnsiTheme="minorEastAsia" w:hint="eastAsia"/>
          <w:color w:val="000000" w:themeColor="text1"/>
          <w:sz w:val="22"/>
          <w:szCs w:val="22"/>
        </w:rPr>
        <w:t>耶利米书二十九11中上帝赐予平安</w:t>
      </w:r>
      <w:r w:rsidR="00EC4F37">
        <w:rPr>
          <w:rFonts w:asciiTheme="minorEastAsia" w:hAnsiTheme="minorEastAsia" w:hint="eastAsia"/>
          <w:color w:val="000000" w:themeColor="text1"/>
          <w:sz w:val="22"/>
          <w:szCs w:val="22"/>
        </w:rPr>
        <w:t>、繁荣的应许，却从未读过耶利米书十七9的剖析：</w:t>
      </w:r>
      <w:r w:rsidR="00EC4F37" w:rsidRPr="00687735">
        <w:rPr>
          <w:rFonts w:ascii="FangSong" w:eastAsia="FangSong" w:hAnsi="FangSong" w:hint="eastAsia"/>
          <w:b/>
          <w:bCs/>
          <w:color w:val="000000" w:themeColor="text1"/>
          <w:sz w:val="22"/>
          <w:szCs w:val="22"/>
        </w:rPr>
        <w:t>“人心比万物都诡诈，坏到极处，谁能识透呢？”</w:t>
      </w:r>
      <w:r w:rsidR="00EC4F37">
        <w:rPr>
          <w:rFonts w:asciiTheme="minorEastAsia" w:hAnsiTheme="minorEastAsia" w:hint="eastAsia"/>
          <w:color w:val="000000" w:themeColor="text1"/>
          <w:sz w:val="22"/>
          <w:szCs w:val="22"/>
        </w:rPr>
        <w:t>这种选择性的阅读炮制出一种虚假的福音，让人误解以为上帝的存在只是为了满足人的私欲，而不是人活著为了行善并彰显神的荣耀。真正的基督徒绝不会对圣经挑三拣四。他们顺服上帝的全部旨意，即使这会直击他们的罪，挑战他们的舒适区，或要求他们付出高昂的代价。</w:t>
      </w:r>
    </w:p>
    <w:p w14:paraId="618D7EBD" w14:textId="0C43FF2A" w:rsidR="00687735" w:rsidRDefault="00687735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lastRenderedPageBreak/>
        <w:tab/>
      </w:r>
      <w:r w:rsidR="00EC4F37">
        <w:rPr>
          <w:rFonts w:asciiTheme="minorEastAsia" w:hAnsiTheme="minorEastAsia" w:hint="eastAsia"/>
          <w:color w:val="000000" w:themeColor="text1"/>
          <w:sz w:val="22"/>
          <w:szCs w:val="22"/>
        </w:rPr>
        <w:t>正如提摩太后书三16-17所提醒的：</w:t>
      </w:r>
      <w:r w:rsidR="00EC4F37" w:rsidRPr="00687735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“圣经都是上帝所默示的，于教训、督责、使人归正、教导人学义，都是有益的，叫属神的人得以完全，预备行各样的善事。”</w:t>
      </w:r>
      <w:r w:rsidR="00EC4F37">
        <w:rPr>
          <w:rFonts w:asciiTheme="minorEastAsia" w:hAnsiTheme="minorEastAsia" w:hint="eastAsia"/>
          <w:color w:val="000000" w:themeColor="text1"/>
          <w:sz w:val="22"/>
          <w:szCs w:val="22"/>
        </w:rPr>
        <w:t>这种做法最危险的地方在于，它虚构出了一个根本不存在的定制版耶稣，一个永远肯定你的所作所为，从不呼召你真实悔改，或牺牲的耶稣。这些人按照自己的喜好塑造了一位神，这位神容忍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他们最爱的罪，迎合他们的偏好，且从不提任何令人不悦的要求。但真正耶稣，也就是圣经中所启示的耶稣。</w:t>
      </w:r>
    </w:p>
    <w:p w14:paraId="56D3BCF8" w14:textId="341CBB08" w:rsidR="00EC4F37" w:rsidRPr="00A17B62" w:rsidRDefault="00687735" w:rsidP="0098178C">
      <w:pPr>
        <w:spacing w:line="360" w:lineRule="auto"/>
        <w:rPr>
          <w:rFonts w:ascii="KaiTi" w:eastAsia="KaiTi" w:hAnsi="KaiTi"/>
          <w:b/>
          <w:bCs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在路加福音十四33明言：</w:t>
      </w:r>
      <w:r w:rsidRPr="00A17B62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“你们无论什么人，若不撇下一切所有的，就不能作我的门徒。”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他也在太七13-14中发出警告：</w:t>
      </w:r>
      <w:r w:rsidRPr="00A17B62">
        <w:rPr>
          <w:rFonts w:ascii="KaiTi" w:eastAsia="KaiTi" w:hAnsi="KaiTi" w:hint="eastAsia"/>
          <w:b/>
          <w:bCs/>
          <w:color w:val="000000" w:themeColor="text1"/>
          <w:sz w:val="22"/>
          <w:szCs w:val="22"/>
        </w:rPr>
        <w:t>“你们要进窄门。因为引到灭亡的，那门是宽的，路是大的，进去的人也多。引到永生，那门是窄的，路是小的，找着的人也少。”</w:t>
      </w:r>
    </w:p>
    <w:p w14:paraId="579DD7B8" w14:textId="68FDA6A5" w:rsidR="00687735" w:rsidRDefault="00687735" w:rsidP="0098178C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ab/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学习圣经是为了被翻转、被</w:t>
      </w:r>
      <w:r w:rsidR="00A17B62">
        <w:rPr>
          <w:rFonts w:asciiTheme="minorEastAsia" w:hAnsiTheme="minorEastAsia" w:hint="eastAsia"/>
          <w:color w:val="000000" w:themeColor="text1"/>
          <w:sz w:val="22"/>
          <w:szCs w:val="22"/>
        </w:rPr>
        <w:t>光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照</w:t>
      </w:r>
      <w:r w:rsidR="00A17B62">
        <w:rPr>
          <w:rFonts w:asciiTheme="minorEastAsia" w:hAnsiTheme="minorEastAsia" w:hint="eastAsia"/>
          <w:color w:val="000000" w:themeColor="text1"/>
          <w:sz w:val="22"/>
          <w:szCs w:val="22"/>
        </w:rPr>
        <w:t>和被纠正。绝不仅仅是为了给社交媒体拼凑几句励志名言。他们以谦卑的态度面对圣经，随时准备让上帝的话语来改变自己生命中被揭露的问题。他们深知，符合圣经的信仰不在于挑选听著顺耳的经文，而在于顺服上帝的全部启示，即使它深深刺痛人心并要求彻底的改变。</w:t>
      </w:r>
    </w:p>
    <w:p w14:paraId="7CA57FAC" w14:textId="77777777" w:rsidR="00F36A56" w:rsidRPr="00FD25C2" w:rsidRDefault="00F36A56" w:rsidP="00FD25C2">
      <w:pPr>
        <w:pStyle w:val="ListParagraph"/>
        <w:spacing w:line="360" w:lineRule="auto"/>
        <w:ind w:left="108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7678AA53" w14:textId="6C86F66C" w:rsidR="00741C4F" w:rsidRPr="00741C4F" w:rsidRDefault="00741C4F" w:rsidP="00741C4F">
      <w:pPr>
        <w:pStyle w:val="ListParagraph"/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741C4F">
        <w:rPr>
          <w:rFonts w:asciiTheme="minorEastAsia" w:hAnsiTheme="minorEastAsia" w:hint="eastAsia"/>
          <w:color w:val="000000" w:themeColor="text1"/>
          <w:sz w:val="22"/>
          <w:szCs w:val="22"/>
        </w:rPr>
        <w:t>懒散</w:t>
      </w:r>
    </w:p>
    <w:p w14:paraId="54A8D883" w14:textId="486F77DF" w:rsidR="00741C4F" w:rsidRDefault="00741C4F" w:rsidP="00741C4F">
      <w:pPr>
        <w:pStyle w:val="ListParagraph"/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怠惰</w:t>
      </w:r>
    </w:p>
    <w:p w14:paraId="4A9C408A" w14:textId="366A94D4" w:rsidR="00741C4F" w:rsidRDefault="00741C4F" w:rsidP="00741C4F">
      <w:pPr>
        <w:pStyle w:val="ListParagraph"/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寻求人的认同</w:t>
      </w:r>
    </w:p>
    <w:p w14:paraId="6E3F4370" w14:textId="1CE83839" w:rsidR="00741C4F" w:rsidRDefault="00741C4F" w:rsidP="00741C4F">
      <w:pPr>
        <w:pStyle w:val="ListParagraph"/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不敢对质</w:t>
      </w:r>
    </w:p>
    <w:p w14:paraId="05F02C23" w14:textId="4B2ACACF" w:rsidR="00741C4F" w:rsidRDefault="00741C4F" w:rsidP="00741C4F">
      <w:pPr>
        <w:pStyle w:val="ListParagraph"/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不愿认错、道歉、悔改</w:t>
      </w:r>
    </w:p>
    <w:p w14:paraId="4DC4BA76" w14:textId="10B5DDBD" w:rsidR="00741C4F" w:rsidRDefault="00741C4F" w:rsidP="00741C4F">
      <w:pPr>
        <w:pStyle w:val="ListParagraph"/>
        <w:numPr>
          <w:ilvl w:val="0"/>
          <w:numId w:val="14"/>
        </w:num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爱面子</w:t>
      </w:r>
    </w:p>
    <w:p w14:paraId="043E5A2E" w14:textId="77777777" w:rsidR="00F36A56" w:rsidRDefault="00F36A56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44DFDFF" w14:textId="741FD514" w:rsidR="00504133" w:rsidRDefault="00506D8A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正面积极的成圣、各种属灵操练和各种试炼功课</w:t>
      </w:r>
      <w:r w:rsidR="003C440E">
        <w:rPr>
          <w:rFonts w:asciiTheme="minorEastAsia" w:hAnsiTheme="minorEastAsia" w:hint="eastAsia"/>
          <w:color w:val="000000" w:themeColor="text1"/>
          <w:sz w:val="22"/>
          <w:szCs w:val="22"/>
        </w:rPr>
        <w:t>。</w:t>
      </w:r>
    </w:p>
    <w:p w14:paraId="37DCCA45" w14:textId="77777777" w:rsidR="00504133" w:rsidRDefault="00504133" w:rsidP="00504133">
      <w:pPr>
        <w:spacing w:line="360" w:lineRule="auto"/>
        <w:rPr>
          <w:rFonts w:ascii="KaiTi" w:eastAsia="KaiTi" w:hAnsi="KaiTi"/>
          <w:b/>
          <w:bCs/>
          <w:sz w:val="28"/>
          <w:szCs w:val="28"/>
        </w:rPr>
      </w:pPr>
      <w:r w:rsidRPr="00977F1C">
        <w:rPr>
          <w:rFonts w:ascii="KaiTi" w:eastAsia="KaiTi" w:hAnsi="KaiTi" w:hint="eastAsia"/>
          <w:b/>
          <w:bCs/>
          <w:sz w:val="28"/>
          <w:szCs w:val="28"/>
        </w:rPr>
        <w:t>一、</w:t>
      </w:r>
      <w:r>
        <w:rPr>
          <w:rFonts w:ascii="KaiTi" w:eastAsia="KaiTi" w:hAnsi="KaiTi" w:hint="eastAsia"/>
          <w:b/>
          <w:bCs/>
          <w:sz w:val="28"/>
          <w:szCs w:val="28"/>
        </w:rPr>
        <w:t>立约与救恩的关系以及新约的桥梁作用</w:t>
      </w:r>
    </w:p>
    <w:p w14:paraId="2C487E4D" w14:textId="77777777" w:rsidR="00504133" w:rsidRDefault="00504133" w:rsidP="00504133">
      <w:pPr>
        <w:spacing w:line="360" w:lineRule="auto"/>
        <w:rPr>
          <w:rFonts w:asciiTheme="minorEastAsia" w:hAnsiTheme="minorEastAsia"/>
          <w:sz w:val="22"/>
          <w:szCs w:val="22"/>
        </w:rPr>
      </w:pPr>
      <w:r>
        <w:rPr>
          <w:rFonts w:ascii="KaiTi" w:eastAsia="KaiTi" w:hAnsi="KaiTi"/>
          <w:b/>
          <w:bCs/>
          <w:sz w:val="28"/>
          <w:szCs w:val="28"/>
        </w:rPr>
        <w:tab/>
      </w:r>
      <w:r w:rsidRPr="00242C89">
        <w:rPr>
          <w:rFonts w:asciiTheme="minorEastAsia" w:hAnsiTheme="minorEastAsia" w:hint="eastAsia"/>
          <w:sz w:val="22"/>
          <w:szCs w:val="22"/>
        </w:rPr>
        <w:t>（一）</w:t>
      </w:r>
      <w:r>
        <w:rPr>
          <w:rFonts w:asciiTheme="minorEastAsia" w:hAnsiTheme="minorEastAsia" w:hint="eastAsia"/>
          <w:sz w:val="22"/>
          <w:szCs w:val="22"/>
        </w:rPr>
        <w:t>从整全救恩公式看立约与救恩的关系</w:t>
      </w:r>
    </w:p>
    <w:p w14:paraId="74222384" w14:textId="77777777" w:rsidR="00504133" w:rsidRPr="00507E73" w:rsidRDefault="00504133" w:rsidP="00504133">
      <w:pPr>
        <w:spacing w:line="360" w:lineRule="auto"/>
        <w:ind w:firstLine="720"/>
        <w:rPr>
          <w:rFonts w:ascii="KaiTi" w:eastAsia="KaiTi" w:hAnsi="KaiTi"/>
          <w:b/>
          <w:bCs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太七13-14：“</w:t>
      </w:r>
      <w:r>
        <w:rPr>
          <w:rFonts w:ascii="KaiTi" w:eastAsia="KaiTi" w:hAnsi="KaiTi" w:hint="eastAsia"/>
          <w:b/>
          <w:bCs/>
          <w:sz w:val="22"/>
          <w:szCs w:val="22"/>
        </w:rPr>
        <w:t>你们要进窄门；因为引到灭亡，那门是宽的，路是大的，进去的人也多；引到永生，那门是窄的，路是小的，找着的人也少。</w:t>
      </w:r>
      <w:r>
        <w:rPr>
          <w:rFonts w:asciiTheme="minorEastAsia" w:hAnsiTheme="minorEastAsia" w:hint="eastAsia"/>
          <w:sz w:val="22"/>
          <w:szCs w:val="22"/>
        </w:rPr>
        <w:t>”</w:t>
      </w:r>
    </w:p>
    <w:p w14:paraId="5CB96D19" w14:textId="77777777" w:rsidR="00504133" w:rsidRDefault="00504133" w:rsidP="00504133">
      <w:pPr>
        <w:spacing w:line="360" w:lineRule="auto"/>
        <w:ind w:left="720"/>
        <w:rPr>
          <w:sz w:val="22"/>
          <w:szCs w:val="22"/>
        </w:rPr>
      </w:pPr>
      <w:r>
        <w:rPr>
          <w:rFonts w:asciiTheme="minorEastAsia" w:hAnsiTheme="minorEastAsia" w:hint="eastAsia"/>
          <w:b/>
          <w:bCs/>
          <w:sz w:val="22"/>
          <w:szCs w:val="22"/>
        </w:rPr>
        <w:lastRenderedPageBreak/>
        <w:t xml:space="preserve">整全救恩的公式      =     </w:t>
      </w:r>
      <w:r>
        <w:rPr>
          <w:rFonts w:hint="eastAsia"/>
          <w:b/>
          <w:bCs/>
          <w:sz w:val="22"/>
          <w:szCs w:val="22"/>
        </w:rPr>
        <w:t>进窄门</w:t>
      </w:r>
      <w:r>
        <w:rPr>
          <w:b/>
          <w:bCs/>
          <w:sz w:val="22"/>
          <w:szCs w:val="22"/>
        </w:rPr>
        <w:t xml:space="preserve">         +      </w:t>
      </w:r>
      <w:r>
        <w:rPr>
          <w:rFonts w:hint="eastAsia"/>
          <w:b/>
          <w:bCs/>
          <w:sz w:val="22"/>
          <w:szCs w:val="22"/>
        </w:rPr>
        <w:t>走小路</w:t>
      </w:r>
      <w:r>
        <w:rPr>
          <w:b/>
          <w:bCs/>
          <w:sz w:val="22"/>
          <w:szCs w:val="22"/>
        </w:rPr>
        <w:t xml:space="preserve">           +        </w:t>
      </w:r>
      <w:r>
        <w:rPr>
          <w:rFonts w:hint="eastAsia"/>
          <w:b/>
          <w:bCs/>
          <w:sz w:val="22"/>
          <w:szCs w:val="22"/>
        </w:rPr>
        <w:t>引到永生</w:t>
      </w:r>
      <w:r>
        <w:rPr>
          <w:b/>
          <w:bCs/>
          <w:sz w:val="22"/>
          <w:szCs w:val="22"/>
        </w:rPr>
        <w:t xml:space="preserve">                  </w:t>
      </w:r>
      <w:r>
        <w:rPr>
          <w:rFonts w:hint="eastAsia"/>
          <w:b/>
          <w:bCs/>
          <w:sz w:val="22"/>
          <w:szCs w:val="22"/>
        </w:rPr>
        <w:t>（</w:t>
      </w:r>
      <w:r>
        <w:rPr>
          <w:b/>
          <w:bCs/>
          <w:sz w:val="22"/>
          <w:szCs w:val="22"/>
        </w:rPr>
        <w:t>1-1</w:t>
      </w:r>
      <w:r>
        <w:rPr>
          <w:rFonts w:hint="eastAsia"/>
          <w:b/>
          <w:bCs/>
          <w:sz w:val="22"/>
          <w:szCs w:val="22"/>
        </w:rPr>
        <w:t>）</w:t>
      </w:r>
    </w:p>
    <w:p w14:paraId="509B3285" w14:textId="483138E4" w:rsidR="00504133" w:rsidRDefault="00504133" w:rsidP="00504133">
      <w:pPr>
        <w:spacing w:line="360" w:lineRule="auto"/>
        <w:ind w:left="720"/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 w:hint="eastAsia"/>
          <w:b/>
          <w:bCs/>
          <w:sz w:val="22"/>
          <w:szCs w:val="22"/>
        </w:rPr>
        <w:tab/>
      </w:r>
      <w:r>
        <w:rPr>
          <w:rFonts w:asciiTheme="minorEastAsia" w:hAnsiTheme="minorEastAsia" w:hint="eastAsia"/>
          <w:b/>
          <w:bCs/>
          <w:sz w:val="22"/>
          <w:szCs w:val="22"/>
        </w:rPr>
        <w:tab/>
        <w:t xml:space="preserve">        =     救恩   +   立约   +    救恩与立约的共同结局              （1-2） </w:t>
      </w:r>
    </w:p>
    <w:p w14:paraId="6CEDFB5F" w14:textId="77777777" w:rsidR="00504133" w:rsidRPr="00C90A0A" w:rsidRDefault="00504133" w:rsidP="00504133">
      <w:pPr>
        <w:spacing w:line="360" w:lineRule="auto"/>
        <w:ind w:firstLine="7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立约是救恩的目的，救恩是立约的前提。早在亚当犯罪堕落之前，神就跟亚当立约（何六7）。这个事实告诉我们两个真理：1、立约是先于堕落和救恩的，正如保罗在《罗马书》指出：亚伯拉罕在割礼和律法之前就因信称义，可见因信称义不依赖于割礼和律法。2、立约是救恩的目的，正如保罗论证因信称义是律法的目的：律法的作用不是拯救，而是把人领到基督面前，使他们因信称义。由此可见，立约之于救恩的关系，就如因信称义之于律法的关系。</w:t>
      </w:r>
    </w:p>
    <w:p w14:paraId="00D14A4D" w14:textId="77777777" w:rsidR="00504133" w:rsidRDefault="00504133" w:rsidP="00504133">
      <w:pPr>
        <w:pStyle w:val="NormalWeb"/>
        <w:shd w:val="clear" w:color="auto" w:fill="FFFFFF"/>
        <w:spacing w:before="480" w:beforeAutospacing="0" w:after="480" w:afterAutospacing="0"/>
        <w:ind w:firstLine="720"/>
        <w:rPr>
          <w:rFonts w:ascii="Microsoft JhengHei" w:eastAsiaTheme="minorEastAsia" w:hAnsi="Microsoft JhengHei"/>
          <w:color w:val="333333"/>
          <w:spacing w:val="15"/>
          <w:sz w:val="22"/>
          <w:szCs w:val="22"/>
          <w:shd w:val="clear" w:color="auto" w:fill="FFFFFF"/>
        </w:rPr>
      </w:pPr>
      <w:r>
        <w:rPr>
          <w:rFonts w:ascii="Microsoft JhengHei" w:eastAsiaTheme="minorEastAsia" w:hAnsi="Microsoft JhengHei" w:hint="eastAsia"/>
          <w:color w:val="333333"/>
          <w:spacing w:val="15"/>
          <w:sz w:val="22"/>
          <w:szCs w:val="22"/>
          <w:shd w:val="clear" w:color="auto" w:fill="FFFFFF"/>
        </w:rPr>
        <w:t>（二）新约的五个构成元素</w:t>
      </w:r>
    </w:p>
    <w:p w14:paraId="781C16E7" w14:textId="77777777" w:rsidR="00504133" w:rsidRDefault="00504133" w:rsidP="00504133">
      <w:pPr>
        <w:spacing w:line="360" w:lineRule="auto"/>
        <w:ind w:left="720"/>
        <w:rPr>
          <w:rFonts w:asciiTheme="minorEastAsia" w:eastAsia="SimSun" w:hAnsiTheme="minorEastAsia"/>
          <w:b/>
          <w:bCs/>
          <w:color w:val="412CC2"/>
          <w:kern w:val="0"/>
          <w:sz w:val="22"/>
          <w:szCs w:val="22"/>
          <w14:ligatures w14:val="none"/>
        </w:rPr>
      </w:pPr>
      <w:r w:rsidRPr="00AF1335"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1</w:t>
      </w:r>
      <w:r w:rsidRPr="00AF1335"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、圣子——新约的设立者（中保）</w:t>
      </w:r>
    </w:p>
    <w:p w14:paraId="68A79F31" w14:textId="77777777" w:rsidR="00504133" w:rsidRDefault="00504133" w:rsidP="00504133">
      <w:pPr>
        <w:spacing w:line="360" w:lineRule="auto"/>
        <w:ind w:firstLine="720"/>
        <w:rPr>
          <w:rFonts w:asciiTheme="minorEastAsia" w:eastAsia="SimSun" w:hAnsiTheme="minorEastAsia"/>
          <w:b/>
          <w:bCs/>
          <w:color w:val="412CC2"/>
          <w:kern w:val="0"/>
          <w:sz w:val="22"/>
          <w:szCs w:val="22"/>
          <w14:ligatures w14:val="none"/>
        </w:rPr>
      </w:pPr>
      <w:r w:rsidRPr="00744DA0"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2</w:t>
      </w:r>
      <w:r w:rsidRPr="00744DA0"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、圣民——新约的承继者（子民）</w:t>
      </w:r>
    </w:p>
    <w:p w14:paraId="0193092D" w14:textId="77777777" w:rsidR="00504133" w:rsidRDefault="00504133" w:rsidP="00504133">
      <w:pPr>
        <w:spacing w:line="360" w:lineRule="auto"/>
        <w:ind w:firstLine="720"/>
        <w:rPr>
          <w:rFonts w:asciiTheme="minorEastAsia" w:eastAsia="SimSun" w:hAnsiTheme="minorEastAsia"/>
          <w:b/>
          <w:bCs/>
          <w:color w:val="412CC2"/>
          <w:kern w:val="0"/>
          <w:sz w:val="22"/>
          <w:szCs w:val="22"/>
          <w14:ligatures w14:val="none"/>
        </w:rPr>
      </w:pPr>
      <w:r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3</w:t>
      </w:r>
      <w:r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、圣餐——新约的立约仪式（圣礼）</w:t>
      </w:r>
    </w:p>
    <w:p w14:paraId="00D3A5D2" w14:textId="77777777" w:rsidR="00504133" w:rsidRDefault="00504133" w:rsidP="00504133">
      <w:pPr>
        <w:spacing w:line="360" w:lineRule="auto"/>
        <w:ind w:firstLine="720"/>
        <w:rPr>
          <w:rFonts w:asciiTheme="minorEastAsia" w:eastAsia="SimSun" w:hAnsiTheme="minorEastAsia"/>
          <w:b/>
          <w:bCs/>
          <w:color w:val="412CC2"/>
          <w:kern w:val="0"/>
          <w:sz w:val="22"/>
          <w:szCs w:val="22"/>
          <w14:ligatures w14:val="none"/>
        </w:rPr>
      </w:pPr>
      <w:r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4</w:t>
      </w:r>
      <w:r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、圣道——新约的条款与产业（圣言）</w:t>
      </w:r>
    </w:p>
    <w:p w14:paraId="528D0BAE" w14:textId="77777777" w:rsidR="00504133" w:rsidRDefault="00504133" w:rsidP="00504133">
      <w:pPr>
        <w:spacing w:line="360" w:lineRule="auto"/>
        <w:ind w:firstLine="720"/>
        <w:rPr>
          <w:rFonts w:asciiTheme="minorEastAsia" w:eastAsia="SimSun" w:hAnsiTheme="minorEastAsia"/>
          <w:b/>
          <w:bCs/>
          <w:color w:val="412CC2"/>
          <w:kern w:val="0"/>
          <w:sz w:val="22"/>
          <w:szCs w:val="22"/>
          <w14:ligatures w14:val="none"/>
        </w:rPr>
      </w:pPr>
      <w:r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5</w:t>
      </w:r>
      <w:r>
        <w:rPr>
          <w:rFonts w:asciiTheme="minorEastAsia" w:eastAsia="SimSun" w:hAnsiTheme="minorEastAsia" w:hint="eastAsia"/>
          <w:b/>
          <w:bCs/>
          <w:color w:val="412CC2"/>
          <w:kern w:val="0"/>
          <w:sz w:val="22"/>
          <w:szCs w:val="22"/>
          <w14:ligatures w14:val="none"/>
        </w:rPr>
        <w:t>、圣灵——新约的执行者（另一位保惠师）</w:t>
      </w:r>
    </w:p>
    <w:p w14:paraId="5F1459B6" w14:textId="77777777" w:rsidR="003C440E" w:rsidRPr="00FB4F36" w:rsidRDefault="003C440E" w:rsidP="003C440E">
      <w:pPr>
        <w:spacing w:line="360" w:lineRule="auto"/>
        <w:rPr>
          <w:rFonts w:ascii="KaiTi" w:eastAsia="KaiTi" w:hAnsi="KaiTi"/>
          <w:b/>
          <w:bCs/>
          <w:color w:val="000000" w:themeColor="text1"/>
          <w:sz w:val="28"/>
          <w:szCs w:val="28"/>
        </w:rPr>
      </w:pPr>
      <w:r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二、永</w:t>
      </w:r>
      <w:r w:rsidRPr="00951293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生</w:t>
      </w:r>
      <w:r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：新约中最后一个生命功课  VS  灭亡</w:t>
      </w:r>
      <w:r w:rsidRPr="00FB4F36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 xml:space="preserve">：保全己生命 </w:t>
      </w:r>
    </w:p>
    <w:p w14:paraId="2AC27FE6" w14:textId="77777777" w:rsidR="003C440E" w:rsidRPr="00167B5E" w:rsidRDefault="003C440E" w:rsidP="003C440E">
      <w:pPr>
        <w:spacing w:line="360" w:lineRule="auto"/>
        <w:rPr>
          <w:rFonts w:ascii="KaiTi" w:eastAsia="KaiTi" w:hAnsi="KaiTi"/>
          <w:b/>
          <w:bCs/>
          <w:color w:val="EE0000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ab/>
      </w:r>
      <w:r w:rsidRPr="00167B5E">
        <w:rPr>
          <w:rFonts w:hint="eastAsia"/>
          <w:b/>
          <w:bCs/>
          <w:color w:val="000000" w:themeColor="text1"/>
          <w:sz w:val="22"/>
          <w:szCs w:val="22"/>
        </w:rPr>
        <w:t>约十二</w:t>
      </w:r>
      <w:r w:rsidRPr="00167B5E">
        <w:rPr>
          <w:rFonts w:hint="eastAsia"/>
          <w:b/>
          <w:bCs/>
          <w:color w:val="000000" w:themeColor="text1"/>
          <w:sz w:val="22"/>
          <w:szCs w:val="22"/>
        </w:rPr>
        <w:t>24-25</w:t>
      </w:r>
      <w:r w:rsidRPr="00167B5E">
        <w:rPr>
          <w:rFonts w:hint="eastAsia"/>
          <w:b/>
          <w:bCs/>
          <w:color w:val="000000" w:themeColor="text1"/>
          <w:sz w:val="22"/>
          <w:szCs w:val="22"/>
        </w:rPr>
        <w:t>：</w:t>
      </w:r>
      <w:r w:rsidRPr="00167B5E">
        <w:rPr>
          <w:rFonts w:ascii="KaiTi" w:eastAsia="KaiTi" w:hAnsi="KaiTi" w:hint="eastAsia"/>
          <w:b/>
          <w:bCs/>
          <w:color w:val="EE0000"/>
          <w:sz w:val="22"/>
          <w:szCs w:val="22"/>
        </w:rPr>
        <w:t>“我实实在在地告诉你们，一粒麦子不落在地里死了，仍旧是一粒；若是死了，就结出许多籽粒来。爱惜自己生命的，就失丧生命；在这世上恨恶自己生命的，就要保守生命到永生。”</w:t>
      </w:r>
    </w:p>
    <w:p w14:paraId="02B159CC" w14:textId="77777777" w:rsidR="003C440E" w:rsidRDefault="003C440E" w:rsidP="003C440E">
      <w:pPr>
        <w:spacing w:line="360" w:lineRule="auto"/>
        <w:ind w:firstLine="720"/>
        <w:rPr>
          <w:rFonts w:ascii="KaiTi" w:eastAsia="KaiTi" w:hAnsi="KaiTi"/>
          <w:b/>
          <w:bCs/>
          <w:color w:val="EE0000"/>
          <w:sz w:val="22"/>
          <w:szCs w:val="22"/>
        </w:rPr>
      </w:pPr>
      <w:r w:rsidRPr="00EF1890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路九23-24：</w:t>
      </w:r>
      <w:r w:rsidRPr="00EF1890">
        <w:rPr>
          <w:rFonts w:ascii="KaiTi" w:eastAsia="KaiTi" w:hAnsi="KaiTi" w:hint="eastAsia"/>
          <w:b/>
          <w:bCs/>
          <w:color w:val="EE0000"/>
          <w:sz w:val="22"/>
          <w:szCs w:val="22"/>
        </w:rPr>
        <w:t>“耶稣又对众人说：‘若有人要跟从我，就当舍己，天天背起他的十字架来跟从我。因为凡要救自己生命的，必丧掉生命；凡为我丧掉生命的，必救了生命。人若赚得全世界，却丧了自己，赔上自己，有什么益处呢？”</w:t>
      </w:r>
    </w:p>
    <w:p w14:paraId="68CEA646" w14:textId="77777777" w:rsidR="003C440E" w:rsidRDefault="003C440E" w:rsidP="003C440E">
      <w:pPr>
        <w:spacing w:line="360" w:lineRule="auto"/>
        <w:ind w:firstLine="720"/>
        <w:rPr>
          <w:rFonts w:ascii="KaiTi" w:eastAsia="KaiTi" w:hAnsi="KaiTi"/>
          <w:b/>
          <w:bCs/>
          <w:color w:val="EE0000"/>
          <w:sz w:val="22"/>
          <w:szCs w:val="22"/>
        </w:rPr>
      </w:pPr>
      <w:r w:rsidRPr="00951293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加二20</w:t>
      </w:r>
      <w:r>
        <w:rPr>
          <w:rFonts w:ascii="KaiTi" w:eastAsia="KaiTi" w:hAnsi="KaiTi" w:hint="eastAsia"/>
          <w:b/>
          <w:bCs/>
          <w:color w:val="EE0000"/>
          <w:sz w:val="22"/>
          <w:szCs w:val="22"/>
        </w:rPr>
        <w:t>：“我已经与基督同钉十字架，现在活着的，不再是我，乃是基督在我里面活着；并且我如今在肉身活着，是因信神的儿子而活，祂是爱我，为我舍己。”</w:t>
      </w:r>
    </w:p>
    <w:p w14:paraId="5ACDA9FD" w14:textId="77777777" w:rsidR="003C440E" w:rsidRDefault="003C440E" w:rsidP="003C440E">
      <w:pPr>
        <w:spacing w:line="360" w:lineRule="auto"/>
        <w:ind w:firstLine="720"/>
        <w:rPr>
          <w:rFonts w:ascii="KaiTi" w:eastAsia="KaiTi" w:hAnsi="KaiTi"/>
          <w:b/>
          <w:bCs/>
          <w:color w:val="EE0000"/>
          <w:sz w:val="22"/>
          <w:szCs w:val="22"/>
        </w:rPr>
      </w:pPr>
      <w:r w:rsidRPr="00A85647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罗八13：</w:t>
      </w:r>
      <w:r>
        <w:rPr>
          <w:rFonts w:ascii="KaiTi" w:eastAsia="KaiTi" w:hAnsi="KaiTi" w:hint="eastAsia"/>
          <w:b/>
          <w:bCs/>
          <w:color w:val="EE0000"/>
          <w:sz w:val="22"/>
          <w:szCs w:val="22"/>
        </w:rPr>
        <w:t>“你们若顺从肉体活着，必要死；若靠着圣灵治死身体的恶行，必要活着。”</w:t>
      </w:r>
    </w:p>
    <w:p w14:paraId="1EFF4899" w14:textId="77777777" w:rsidR="003C440E" w:rsidRDefault="003C440E" w:rsidP="003C440E">
      <w:pPr>
        <w:spacing w:line="360" w:lineRule="auto"/>
        <w:ind w:firstLine="720"/>
        <w:rPr>
          <w:rFonts w:ascii="KaiTi" w:eastAsia="KaiTi" w:hAnsi="KaiTi"/>
          <w:b/>
          <w:bCs/>
          <w:color w:val="3514DA"/>
          <w:sz w:val="22"/>
          <w:szCs w:val="22"/>
        </w:rPr>
      </w:pPr>
      <w:r>
        <w:rPr>
          <w:rFonts w:ascii="KaiTi" w:eastAsia="KaiTi" w:hAnsi="KaiTi" w:hint="eastAsia"/>
          <w:b/>
          <w:bCs/>
          <w:color w:val="3514DA"/>
          <w:sz w:val="22"/>
          <w:szCs w:val="22"/>
        </w:rPr>
        <w:lastRenderedPageBreak/>
        <w:t>（一）“</w:t>
      </w:r>
      <w:r w:rsidRPr="003468A1">
        <w:rPr>
          <w:rFonts w:ascii="KaiTi" w:eastAsia="KaiTi" w:hAnsi="KaiTi" w:hint="eastAsia"/>
          <w:b/>
          <w:bCs/>
          <w:color w:val="3514DA"/>
          <w:sz w:val="22"/>
          <w:szCs w:val="22"/>
        </w:rPr>
        <w:t>舍己</w:t>
      </w:r>
      <w:r>
        <w:rPr>
          <w:rFonts w:ascii="KaiTi" w:eastAsia="KaiTi" w:hAnsi="KaiTi" w:hint="eastAsia"/>
          <w:b/>
          <w:bCs/>
          <w:color w:val="3514DA"/>
          <w:sz w:val="22"/>
          <w:szCs w:val="22"/>
        </w:rPr>
        <w:t>”</w:t>
      </w:r>
      <w:r w:rsidRPr="00951293">
        <w:rPr>
          <w:rFonts w:asciiTheme="minorEastAsia" w:hAnsiTheme="minorEastAsia" w:hint="eastAsia"/>
          <w:color w:val="000000" w:themeColor="text1"/>
          <w:sz w:val="22"/>
          <w:szCs w:val="22"/>
        </w:rPr>
        <w:t>不同于</w:t>
      </w:r>
      <w:r>
        <w:rPr>
          <w:rFonts w:ascii="KaiTi" w:eastAsia="KaiTi" w:hAnsi="KaiTi" w:hint="eastAsia"/>
          <w:b/>
          <w:bCs/>
          <w:color w:val="3514DA"/>
          <w:sz w:val="22"/>
          <w:szCs w:val="22"/>
        </w:rPr>
        <w:t>“</w:t>
      </w:r>
      <w:r w:rsidRPr="003468A1">
        <w:rPr>
          <w:rFonts w:ascii="KaiTi" w:eastAsia="KaiTi" w:hAnsi="KaiTi" w:hint="eastAsia"/>
          <w:b/>
          <w:bCs/>
          <w:color w:val="3514DA"/>
          <w:sz w:val="22"/>
          <w:szCs w:val="22"/>
        </w:rPr>
        <w:t>无我</w:t>
      </w:r>
      <w:r>
        <w:rPr>
          <w:rFonts w:ascii="KaiTi" w:eastAsia="KaiTi" w:hAnsi="KaiTi" w:hint="eastAsia"/>
          <w:b/>
          <w:bCs/>
          <w:color w:val="3514DA"/>
          <w:sz w:val="22"/>
          <w:szCs w:val="22"/>
        </w:rPr>
        <w:t>”</w:t>
      </w:r>
    </w:p>
    <w:p w14:paraId="4290C875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="KaiTi" w:eastAsia="KaiTi" w:hAnsi="KaiTi" w:hint="eastAsia"/>
          <w:b/>
          <w:bCs/>
          <w:color w:val="3514DA"/>
          <w:sz w:val="22"/>
          <w:szCs w:val="22"/>
        </w:rPr>
        <w:t>1</w:t>
      </w:r>
      <w:proofErr w:type="gramStart"/>
      <w:r>
        <w:rPr>
          <w:rFonts w:ascii="KaiTi" w:eastAsia="KaiTi" w:hAnsi="KaiTi" w:hint="eastAsia"/>
          <w:b/>
          <w:bCs/>
          <w:color w:val="3514DA"/>
          <w:sz w:val="22"/>
          <w:szCs w:val="22"/>
        </w:rPr>
        <w:t>、“舍己”</w:t>
      </w:r>
      <w:r w:rsidRPr="00951293">
        <w:rPr>
          <w:rFonts w:asciiTheme="minorEastAsia" w:hAnsiTheme="minorEastAsia" w:hint="eastAsia"/>
          <w:color w:val="000000" w:themeColor="text1"/>
          <w:sz w:val="22"/>
          <w:szCs w:val="22"/>
        </w:rPr>
        <w:t>是为了让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生命更新</w:t>
      </w:r>
      <w:proofErr w:type="gramEnd"/>
      <w:r w:rsidRPr="00951293">
        <w:rPr>
          <w:rFonts w:asciiTheme="minorEastAsia" w:hAnsiTheme="minorEastAsia" w:hint="eastAsia"/>
          <w:color w:val="000000" w:themeColor="text1"/>
          <w:sz w:val="22"/>
          <w:szCs w:val="22"/>
        </w:rPr>
        <w:t>，让新我与神/基督联合</w:t>
      </w:r>
      <w:proofErr w:type="gramStart"/>
      <w:r w:rsidRPr="00951293">
        <w:rPr>
          <w:rFonts w:asciiTheme="minorEastAsia" w:hAnsiTheme="minorEastAsia" w:hint="eastAsia"/>
          <w:color w:val="000000" w:themeColor="text1"/>
          <w:sz w:val="22"/>
          <w:szCs w:val="22"/>
        </w:rPr>
        <w:t>，</w:t>
      </w:r>
      <w:r>
        <w:rPr>
          <w:rFonts w:ascii="KaiTi" w:eastAsia="KaiTi" w:hAnsi="KaiTi" w:hint="eastAsia"/>
          <w:b/>
          <w:bCs/>
          <w:color w:val="3514DA"/>
          <w:sz w:val="22"/>
          <w:szCs w:val="22"/>
        </w:rPr>
        <w:t>“无我”</w:t>
      </w:r>
      <w:r w:rsidRPr="00951293">
        <w:rPr>
          <w:rFonts w:asciiTheme="minorEastAsia" w:hAnsiTheme="minorEastAsia" w:hint="eastAsia"/>
          <w:color w:val="000000" w:themeColor="text1"/>
          <w:sz w:val="22"/>
          <w:szCs w:val="22"/>
        </w:rPr>
        <w:t>是为了放空自己</w:t>
      </w:r>
      <w:proofErr w:type="gramEnd"/>
      <w:r w:rsidRPr="00951293">
        <w:rPr>
          <w:rFonts w:asciiTheme="minorEastAsia" w:hAnsiTheme="minorEastAsia" w:hint="eastAsia"/>
          <w:color w:val="000000" w:themeColor="text1"/>
          <w:sz w:val="22"/>
          <w:szCs w:val="22"/>
        </w:rPr>
        <w:t>，回归大自然。</w:t>
      </w:r>
    </w:p>
    <w:p w14:paraId="47671728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2、舍己是改变价值观，让新我荣耀神，服务他人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；“无我”是贬低和否认自我的价值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，同时也贬低和否认他人的价值。</w:t>
      </w:r>
    </w:p>
    <w:p w14:paraId="58F02D86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（二）“舍己”不同于“脱去旧人”</w:t>
      </w:r>
    </w:p>
    <w:p w14:paraId="110F5F46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1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、“旧人”是指信主之前的那个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己”，（“脱去旧人”相等于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脱离罪的权势”，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） 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舍己”的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己”是指信主后的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己”；</w:t>
      </w:r>
      <w:proofErr w:type="gramEnd"/>
    </w:p>
    <w:p w14:paraId="15C6C1FF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2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、“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旧人”</w:t>
      </w:r>
      <w:r w:rsidRPr="00832870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是自私的，抵挡神的、损害人的； 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舍己”的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己”虽是自我中心的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，却是追求神、服务人的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（“舍己”是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“</w:t>
      </w:r>
      <w:proofErr w:type="gramStart"/>
      <w:r>
        <w:rPr>
          <w:rFonts w:asciiTheme="minorEastAsia" w:hAnsiTheme="minorEastAsia" w:hint="eastAsia"/>
          <w:color w:val="000000" w:themeColor="text1"/>
          <w:sz w:val="22"/>
          <w:szCs w:val="22"/>
        </w:rPr>
        <w:t>穿上新人”的正面表述</w:t>
      </w:r>
      <w:proofErr w:type="gramEnd"/>
      <w:r>
        <w:rPr>
          <w:rFonts w:asciiTheme="minorEastAsia" w:hAnsiTheme="minorEastAsia" w:hint="eastAsia"/>
          <w:color w:val="000000" w:themeColor="text1"/>
          <w:sz w:val="22"/>
          <w:szCs w:val="22"/>
        </w:rPr>
        <w:t>）。</w:t>
      </w:r>
    </w:p>
    <w:p w14:paraId="050D04A5" w14:textId="77777777" w:rsidR="003C440E" w:rsidRDefault="003C440E" w:rsidP="003C440E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F77D979" w14:textId="77777777" w:rsidR="003C440E" w:rsidRDefault="003C440E" w:rsidP="003C440E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  <w:r w:rsidRPr="00832870">
        <w:rPr>
          <w:rFonts w:ascii="KaiTi" w:eastAsia="KaiTi" w:hAnsi="KaiTi" w:hint="eastAsia"/>
          <w:b/>
          <w:bCs/>
          <w:color w:val="000000" w:themeColor="text1"/>
          <w:sz w:val="28"/>
          <w:szCs w:val="28"/>
        </w:rPr>
        <w:t>三、“舍己”的核心在于治死六种属灵骄傲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：</w:t>
      </w:r>
    </w:p>
    <w:p w14:paraId="13DEE541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（一）知识的骄傲（圣经与教义知识）</w:t>
      </w:r>
    </w:p>
    <w:p w14:paraId="690DB079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（二）经历的骄傲（属灵经历或遇见神）</w:t>
      </w:r>
    </w:p>
    <w:p w14:paraId="4D380532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（三）服事的骄傲（教会圣工）</w:t>
      </w:r>
    </w:p>
    <w:p w14:paraId="792C36F0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（四）恩赐的骄傲（天赋和灵恩）</w:t>
      </w:r>
    </w:p>
    <w:p w14:paraId="304484FB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（五）道德的骄傲（好行为和人伦）</w:t>
      </w:r>
    </w:p>
    <w:p w14:paraId="4FAE6B52" w14:textId="77777777" w:rsidR="003C440E" w:rsidRDefault="003C440E" w:rsidP="003C440E">
      <w:pPr>
        <w:spacing w:line="360" w:lineRule="auto"/>
        <w:ind w:firstLine="7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（6）宗教的骄傲（各种属灵操练）</w:t>
      </w:r>
    </w:p>
    <w:p w14:paraId="71581655" w14:textId="77777777" w:rsidR="003C440E" w:rsidRDefault="003C440E" w:rsidP="003C440E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5B5DAA25" w14:textId="77777777" w:rsidR="003C440E" w:rsidRDefault="003C440E" w:rsidP="003C440E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3355439B" w14:textId="77777777" w:rsidR="003C440E" w:rsidRDefault="003C440E" w:rsidP="003C440E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90F55F1" w14:textId="77777777" w:rsidR="003C440E" w:rsidRDefault="003C440E" w:rsidP="003C440E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30BD450" w14:textId="77777777" w:rsidR="00504133" w:rsidRPr="003B110C" w:rsidRDefault="00504133" w:rsidP="00301AB3">
      <w:pPr>
        <w:spacing w:line="360" w:lineRule="auto"/>
        <w:rPr>
          <w:rFonts w:asciiTheme="minorEastAsia" w:hAnsiTheme="minorEastAsia"/>
          <w:color w:val="000000" w:themeColor="text1"/>
          <w:sz w:val="22"/>
          <w:szCs w:val="22"/>
        </w:rPr>
      </w:pPr>
    </w:p>
    <w:sectPr w:rsidR="00504133" w:rsidRPr="003B1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32B2" w14:textId="77777777" w:rsidR="00846593" w:rsidRDefault="00846593" w:rsidP="00F4670D">
      <w:pPr>
        <w:spacing w:after="0" w:line="240" w:lineRule="auto"/>
      </w:pPr>
      <w:r>
        <w:separator/>
      </w:r>
    </w:p>
  </w:endnote>
  <w:endnote w:type="continuationSeparator" w:id="0">
    <w:p w14:paraId="30832216" w14:textId="77777777" w:rsidR="00846593" w:rsidRDefault="00846593" w:rsidP="00F4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9158" w14:textId="77777777" w:rsidR="00F4670D" w:rsidRDefault="00F46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200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3F42F" w14:textId="041B9D8A" w:rsidR="00F4670D" w:rsidRDefault="00F467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98E38" w14:textId="77777777" w:rsidR="00F4670D" w:rsidRDefault="00F46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FCFB" w14:textId="77777777" w:rsidR="00F4670D" w:rsidRDefault="00F4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DED3" w14:textId="77777777" w:rsidR="00846593" w:rsidRDefault="00846593" w:rsidP="00F4670D">
      <w:pPr>
        <w:spacing w:after="0" w:line="240" w:lineRule="auto"/>
      </w:pPr>
      <w:r>
        <w:separator/>
      </w:r>
    </w:p>
  </w:footnote>
  <w:footnote w:type="continuationSeparator" w:id="0">
    <w:p w14:paraId="5B367570" w14:textId="77777777" w:rsidR="00846593" w:rsidRDefault="00846593" w:rsidP="00F4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6456" w14:textId="77777777" w:rsidR="00F4670D" w:rsidRDefault="00F46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14C8" w14:textId="77777777" w:rsidR="00F4670D" w:rsidRDefault="00F46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1DE7" w14:textId="77777777" w:rsidR="00F4670D" w:rsidRDefault="00F46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BDD"/>
    <w:multiLevelType w:val="hybridMultilevel"/>
    <w:tmpl w:val="0E6C9310"/>
    <w:lvl w:ilvl="0" w:tplc="EBAA7C2C">
      <w:start w:val="6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1600F"/>
    <w:multiLevelType w:val="hybridMultilevel"/>
    <w:tmpl w:val="E26CE23A"/>
    <w:lvl w:ilvl="0" w:tplc="DCCAC930">
      <w:start w:val="1"/>
      <w:numFmt w:val="japaneseCounting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55179"/>
    <w:multiLevelType w:val="hybridMultilevel"/>
    <w:tmpl w:val="7D9C35DE"/>
    <w:lvl w:ilvl="0" w:tplc="FE906FD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96092"/>
    <w:multiLevelType w:val="hybridMultilevel"/>
    <w:tmpl w:val="3BBE3736"/>
    <w:lvl w:ilvl="0" w:tplc="A1AA662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B73"/>
    <w:multiLevelType w:val="hybridMultilevel"/>
    <w:tmpl w:val="9D1A8900"/>
    <w:lvl w:ilvl="0" w:tplc="B3322EB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196BFC"/>
    <w:multiLevelType w:val="hybridMultilevel"/>
    <w:tmpl w:val="3E246F5C"/>
    <w:lvl w:ilvl="0" w:tplc="AF7CAEA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32166"/>
    <w:multiLevelType w:val="hybridMultilevel"/>
    <w:tmpl w:val="134458F2"/>
    <w:lvl w:ilvl="0" w:tplc="1A8A6F3E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63DBE"/>
    <w:multiLevelType w:val="hybridMultilevel"/>
    <w:tmpl w:val="D10C518E"/>
    <w:lvl w:ilvl="0" w:tplc="BDA85C2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B7140"/>
    <w:multiLevelType w:val="hybridMultilevel"/>
    <w:tmpl w:val="830E4ABA"/>
    <w:lvl w:ilvl="0" w:tplc="A4748AD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086E37"/>
    <w:multiLevelType w:val="hybridMultilevel"/>
    <w:tmpl w:val="10C6CB64"/>
    <w:lvl w:ilvl="0" w:tplc="8A882C3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C53AD"/>
    <w:multiLevelType w:val="hybridMultilevel"/>
    <w:tmpl w:val="AC0E1E1C"/>
    <w:lvl w:ilvl="0" w:tplc="56D0C25A">
      <w:start w:val="5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04C9A"/>
    <w:multiLevelType w:val="hybridMultilevel"/>
    <w:tmpl w:val="E5963016"/>
    <w:lvl w:ilvl="0" w:tplc="1256EC5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B599F"/>
    <w:multiLevelType w:val="hybridMultilevel"/>
    <w:tmpl w:val="89C0003A"/>
    <w:lvl w:ilvl="0" w:tplc="F07ECE70">
      <w:start w:val="1"/>
      <w:numFmt w:val="decimal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A7C"/>
    <w:multiLevelType w:val="hybridMultilevel"/>
    <w:tmpl w:val="3FBEC6DE"/>
    <w:lvl w:ilvl="0" w:tplc="7B18A61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541ED"/>
    <w:multiLevelType w:val="hybridMultilevel"/>
    <w:tmpl w:val="CC2ADDBA"/>
    <w:lvl w:ilvl="0" w:tplc="165A029E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70C98"/>
    <w:multiLevelType w:val="hybridMultilevel"/>
    <w:tmpl w:val="5BA2DB60"/>
    <w:lvl w:ilvl="0" w:tplc="BC4A023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764DF"/>
    <w:multiLevelType w:val="hybridMultilevel"/>
    <w:tmpl w:val="CE10D7E6"/>
    <w:lvl w:ilvl="0" w:tplc="6FA6CCEA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B36A2D"/>
    <w:multiLevelType w:val="hybridMultilevel"/>
    <w:tmpl w:val="F0B62DDA"/>
    <w:lvl w:ilvl="0" w:tplc="122C8A5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1E4163"/>
    <w:multiLevelType w:val="hybridMultilevel"/>
    <w:tmpl w:val="908E00CC"/>
    <w:lvl w:ilvl="0" w:tplc="A65C864C">
      <w:start w:val="1"/>
      <w:numFmt w:val="decimal"/>
      <w:lvlText w:val="%1、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642DB"/>
    <w:multiLevelType w:val="hybridMultilevel"/>
    <w:tmpl w:val="51D00152"/>
    <w:lvl w:ilvl="0" w:tplc="4ED0DC7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CD3F58"/>
    <w:multiLevelType w:val="hybridMultilevel"/>
    <w:tmpl w:val="73E23F98"/>
    <w:lvl w:ilvl="0" w:tplc="09F684C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1767">
    <w:abstractNumId w:val="8"/>
  </w:num>
  <w:num w:numId="2" w16cid:durableId="834417369">
    <w:abstractNumId w:val="1"/>
  </w:num>
  <w:num w:numId="3" w16cid:durableId="1259022018">
    <w:abstractNumId w:val="6"/>
  </w:num>
  <w:num w:numId="4" w16cid:durableId="2140488289">
    <w:abstractNumId w:val="13"/>
  </w:num>
  <w:num w:numId="5" w16cid:durableId="108622316">
    <w:abstractNumId w:val="9"/>
  </w:num>
  <w:num w:numId="6" w16cid:durableId="1759525137">
    <w:abstractNumId w:val="17"/>
  </w:num>
  <w:num w:numId="7" w16cid:durableId="194344633">
    <w:abstractNumId w:val="5"/>
  </w:num>
  <w:num w:numId="8" w16cid:durableId="1458254886">
    <w:abstractNumId w:val="15"/>
  </w:num>
  <w:num w:numId="9" w16cid:durableId="352000595">
    <w:abstractNumId w:val="12"/>
  </w:num>
  <w:num w:numId="10" w16cid:durableId="659622707">
    <w:abstractNumId w:val="4"/>
  </w:num>
  <w:num w:numId="11" w16cid:durableId="1576696249">
    <w:abstractNumId w:val="11"/>
  </w:num>
  <w:num w:numId="12" w16cid:durableId="825367229">
    <w:abstractNumId w:val="20"/>
  </w:num>
  <w:num w:numId="13" w16cid:durableId="1982540245">
    <w:abstractNumId w:val="14"/>
  </w:num>
  <w:num w:numId="14" w16cid:durableId="1692294884">
    <w:abstractNumId w:val="19"/>
  </w:num>
  <w:num w:numId="15" w16cid:durableId="23680433">
    <w:abstractNumId w:val="16"/>
  </w:num>
  <w:num w:numId="16" w16cid:durableId="994407147">
    <w:abstractNumId w:val="2"/>
  </w:num>
  <w:num w:numId="17" w16cid:durableId="1544319806">
    <w:abstractNumId w:val="18"/>
  </w:num>
  <w:num w:numId="18" w16cid:durableId="1950383081">
    <w:abstractNumId w:val="0"/>
  </w:num>
  <w:num w:numId="19" w16cid:durableId="438985555">
    <w:abstractNumId w:val="10"/>
  </w:num>
  <w:num w:numId="20" w16cid:durableId="1658070484">
    <w:abstractNumId w:val="7"/>
  </w:num>
  <w:num w:numId="21" w16cid:durableId="1505243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66"/>
    <w:rsid w:val="0000084E"/>
    <w:rsid w:val="00004869"/>
    <w:rsid w:val="000122DF"/>
    <w:rsid w:val="00031C1C"/>
    <w:rsid w:val="00036C6E"/>
    <w:rsid w:val="00044354"/>
    <w:rsid w:val="000449EF"/>
    <w:rsid w:val="0004624D"/>
    <w:rsid w:val="00057BA4"/>
    <w:rsid w:val="00060864"/>
    <w:rsid w:val="00073A69"/>
    <w:rsid w:val="000B0437"/>
    <w:rsid w:val="000C1118"/>
    <w:rsid w:val="000D5E1F"/>
    <w:rsid w:val="000E2527"/>
    <w:rsid w:val="000F77FC"/>
    <w:rsid w:val="00104993"/>
    <w:rsid w:val="0012461E"/>
    <w:rsid w:val="00134717"/>
    <w:rsid w:val="001537C3"/>
    <w:rsid w:val="001561F4"/>
    <w:rsid w:val="00161E19"/>
    <w:rsid w:val="00167B5E"/>
    <w:rsid w:val="001742A8"/>
    <w:rsid w:val="00176493"/>
    <w:rsid w:val="00185854"/>
    <w:rsid w:val="00190580"/>
    <w:rsid w:val="001B4BB2"/>
    <w:rsid w:val="001B572D"/>
    <w:rsid w:val="001C0A1F"/>
    <w:rsid w:val="001E5193"/>
    <w:rsid w:val="001E51AC"/>
    <w:rsid w:val="001F5867"/>
    <w:rsid w:val="00242C89"/>
    <w:rsid w:val="00245813"/>
    <w:rsid w:val="002961E3"/>
    <w:rsid w:val="002A696B"/>
    <w:rsid w:val="002D5E27"/>
    <w:rsid w:val="002D7838"/>
    <w:rsid w:val="002E1AE3"/>
    <w:rsid w:val="002E3F29"/>
    <w:rsid w:val="002E4D2A"/>
    <w:rsid w:val="002F1E99"/>
    <w:rsid w:val="002F58E4"/>
    <w:rsid w:val="00301AB3"/>
    <w:rsid w:val="00327AC9"/>
    <w:rsid w:val="00344FBD"/>
    <w:rsid w:val="003468A1"/>
    <w:rsid w:val="00356961"/>
    <w:rsid w:val="003578DC"/>
    <w:rsid w:val="0035794E"/>
    <w:rsid w:val="0038748C"/>
    <w:rsid w:val="00397A03"/>
    <w:rsid w:val="003A15CB"/>
    <w:rsid w:val="003B110C"/>
    <w:rsid w:val="003B2F22"/>
    <w:rsid w:val="003B5C53"/>
    <w:rsid w:val="003B7431"/>
    <w:rsid w:val="003C440E"/>
    <w:rsid w:val="003D0AD9"/>
    <w:rsid w:val="003D56D0"/>
    <w:rsid w:val="00406431"/>
    <w:rsid w:val="00412839"/>
    <w:rsid w:val="00452F59"/>
    <w:rsid w:val="00455034"/>
    <w:rsid w:val="004753DD"/>
    <w:rsid w:val="004856CF"/>
    <w:rsid w:val="004915A4"/>
    <w:rsid w:val="00493549"/>
    <w:rsid w:val="004B6188"/>
    <w:rsid w:val="004D3175"/>
    <w:rsid w:val="004E0D59"/>
    <w:rsid w:val="004E7B4C"/>
    <w:rsid w:val="004F1366"/>
    <w:rsid w:val="004F53F9"/>
    <w:rsid w:val="00504133"/>
    <w:rsid w:val="0050629F"/>
    <w:rsid w:val="00506D8A"/>
    <w:rsid w:val="00507E73"/>
    <w:rsid w:val="00514177"/>
    <w:rsid w:val="00533C3B"/>
    <w:rsid w:val="005424C7"/>
    <w:rsid w:val="005541C2"/>
    <w:rsid w:val="00555CE6"/>
    <w:rsid w:val="0056652D"/>
    <w:rsid w:val="0057101B"/>
    <w:rsid w:val="005A184E"/>
    <w:rsid w:val="005B0BBC"/>
    <w:rsid w:val="005C1106"/>
    <w:rsid w:val="005E25D3"/>
    <w:rsid w:val="005F26B9"/>
    <w:rsid w:val="00610D3F"/>
    <w:rsid w:val="00611CC4"/>
    <w:rsid w:val="006129B6"/>
    <w:rsid w:val="00614F56"/>
    <w:rsid w:val="00621AC0"/>
    <w:rsid w:val="00632E84"/>
    <w:rsid w:val="00640C79"/>
    <w:rsid w:val="00642194"/>
    <w:rsid w:val="00647973"/>
    <w:rsid w:val="0065726A"/>
    <w:rsid w:val="00681BFA"/>
    <w:rsid w:val="006836E1"/>
    <w:rsid w:val="00687735"/>
    <w:rsid w:val="006A0B3C"/>
    <w:rsid w:val="006A6C05"/>
    <w:rsid w:val="006E0238"/>
    <w:rsid w:val="006F44DD"/>
    <w:rsid w:val="00704DEC"/>
    <w:rsid w:val="007065C3"/>
    <w:rsid w:val="00731750"/>
    <w:rsid w:val="00741C4F"/>
    <w:rsid w:val="00742A90"/>
    <w:rsid w:val="00744DA0"/>
    <w:rsid w:val="007514C3"/>
    <w:rsid w:val="007600DB"/>
    <w:rsid w:val="00773FD9"/>
    <w:rsid w:val="0078654B"/>
    <w:rsid w:val="007875D2"/>
    <w:rsid w:val="007A176C"/>
    <w:rsid w:val="007C5628"/>
    <w:rsid w:val="007C5CE4"/>
    <w:rsid w:val="007C61F2"/>
    <w:rsid w:val="007F54D3"/>
    <w:rsid w:val="008040C2"/>
    <w:rsid w:val="00816ED2"/>
    <w:rsid w:val="00824071"/>
    <w:rsid w:val="00832870"/>
    <w:rsid w:val="00842156"/>
    <w:rsid w:val="00846593"/>
    <w:rsid w:val="0085330C"/>
    <w:rsid w:val="00854750"/>
    <w:rsid w:val="0087065B"/>
    <w:rsid w:val="00871B8D"/>
    <w:rsid w:val="008D5892"/>
    <w:rsid w:val="008D5BBD"/>
    <w:rsid w:val="008D7D00"/>
    <w:rsid w:val="008E69C0"/>
    <w:rsid w:val="008F11F4"/>
    <w:rsid w:val="00904EBE"/>
    <w:rsid w:val="0091308F"/>
    <w:rsid w:val="00915C8B"/>
    <w:rsid w:val="00917832"/>
    <w:rsid w:val="00932AAB"/>
    <w:rsid w:val="00941565"/>
    <w:rsid w:val="009505E6"/>
    <w:rsid w:val="00951293"/>
    <w:rsid w:val="00967BD4"/>
    <w:rsid w:val="00977F1C"/>
    <w:rsid w:val="0098178C"/>
    <w:rsid w:val="00984656"/>
    <w:rsid w:val="009B1223"/>
    <w:rsid w:val="009B17CC"/>
    <w:rsid w:val="009C0C24"/>
    <w:rsid w:val="009C448B"/>
    <w:rsid w:val="009F71D7"/>
    <w:rsid w:val="009F7557"/>
    <w:rsid w:val="00A0084D"/>
    <w:rsid w:val="00A051EF"/>
    <w:rsid w:val="00A17B62"/>
    <w:rsid w:val="00A2488F"/>
    <w:rsid w:val="00A4430D"/>
    <w:rsid w:val="00A50536"/>
    <w:rsid w:val="00A85647"/>
    <w:rsid w:val="00A94E2B"/>
    <w:rsid w:val="00AC2BEF"/>
    <w:rsid w:val="00AE7E8B"/>
    <w:rsid w:val="00AF0A21"/>
    <w:rsid w:val="00AF1335"/>
    <w:rsid w:val="00AF6349"/>
    <w:rsid w:val="00B00FE2"/>
    <w:rsid w:val="00B079DD"/>
    <w:rsid w:val="00B21A50"/>
    <w:rsid w:val="00B27767"/>
    <w:rsid w:val="00B3733E"/>
    <w:rsid w:val="00B45BCD"/>
    <w:rsid w:val="00B5325B"/>
    <w:rsid w:val="00B751E7"/>
    <w:rsid w:val="00BA60EA"/>
    <w:rsid w:val="00BC6CF0"/>
    <w:rsid w:val="00BF2D98"/>
    <w:rsid w:val="00C0793C"/>
    <w:rsid w:val="00C15DBF"/>
    <w:rsid w:val="00C2522A"/>
    <w:rsid w:val="00C502FE"/>
    <w:rsid w:val="00C5047D"/>
    <w:rsid w:val="00C52CC1"/>
    <w:rsid w:val="00C6124D"/>
    <w:rsid w:val="00C61E25"/>
    <w:rsid w:val="00C77791"/>
    <w:rsid w:val="00C85F7F"/>
    <w:rsid w:val="00C90A0A"/>
    <w:rsid w:val="00C9416D"/>
    <w:rsid w:val="00C960CB"/>
    <w:rsid w:val="00CB2833"/>
    <w:rsid w:val="00D2657A"/>
    <w:rsid w:val="00D300EF"/>
    <w:rsid w:val="00D33241"/>
    <w:rsid w:val="00D553C6"/>
    <w:rsid w:val="00D77C0C"/>
    <w:rsid w:val="00DB0302"/>
    <w:rsid w:val="00DB55C7"/>
    <w:rsid w:val="00DD68EF"/>
    <w:rsid w:val="00DE302B"/>
    <w:rsid w:val="00DF33DC"/>
    <w:rsid w:val="00E22C64"/>
    <w:rsid w:val="00E30216"/>
    <w:rsid w:val="00E35F27"/>
    <w:rsid w:val="00E42262"/>
    <w:rsid w:val="00E4499D"/>
    <w:rsid w:val="00E47085"/>
    <w:rsid w:val="00E67225"/>
    <w:rsid w:val="00E804CA"/>
    <w:rsid w:val="00E83735"/>
    <w:rsid w:val="00E85D46"/>
    <w:rsid w:val="00EA5DB1"/>
    <w:rsid w:val="00EB1753"/>
    <w:rsid w:val="00EC4F37"/>
    <w:rsid w:val="00ED3766"/>
    <w:rsid w:val="00EF1890"/>
    <w:rsid w:val="00F0223B"/>
    <w:rsid w:val="00F24137"/>
    <w:rsid w:val="00F24A3B"/>
    <w:rsid w:val="00F27B73"/>
    <w:rsid w:val="00F36A56"/>
    <w:rsid w:val="00F44E47"/>
    <w:rsid w:val="00F4670D"/>
    <w:rsid w:val="00F53F3E"/>
    <w:rsid w:val="00F722B1"/>
    <w:rsid w:val="00F72616"/>
    <w:rsid w:val="00F751B5"/>
    <w:rsid w:val="00FA3578"/>
    <w:rsid w:val="00FB4F36"/>
    <w:rsid w:val="00FD105A"/>
    <w:rsid w:val="00FD25C2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9469"/>
  <w15:chartTrackingRefBased/>
  <w15:docId w15:val="{FE66DF1C-53BE-4483-8E6F-2216B27F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66"/>
  </w:style>
  <w:style w:type="paragraph" w:styleId="Heading1">
    <w:name w:val="heading 1"/>
    <w:basedOn w:val="Normal"/>
    <w:next w:val="Normal"/>
    <w:link w:val="Heading1Char"/>
    <w:uiPriority w:val="9"/>
    <w:qFormat/>
    <w:rsid w:val="004F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3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3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3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3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36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4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0D"/>
  </w:style>
  <w:style w:type="paragraph" w:styleId="Footer">
    <w:name w:val="footer"/>
    <w:basedOn w:val="Normal"/>
    <w:link w:val="FooterChar"/>
    <w:uiPriority w:val="99"/>
    <w:unhideWhenUsed/>
    <w:rsid w:val="00F46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2026-05-01T04:16:00Z</dcterms:created>
  <dcterms:modified xsi:type="dcterms:W3CDTF">2026-05-01T06:12:00Z</dcterms:modified>
</cp:coreProperties>
</file>