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23" w:rsidRDefault="000317C4" w:rsidP="000808E1">
      <w:pPr>
        <w:widowControl w:val="0"/>
        <w:autoSpaceDE w:val="0"/>
        <w:autoSpaceDN w:val="0"/>
        <w:adjustRightInd w:val="0"/>
        <w:spacing w:after="0" w:line="240" w:lineRule="auto"/>
        <w:ind w:firstLineChars="800" w:firstLine="2561"/>
        <w:rPr>
          <w:rFonts w:ascii="SimSun" w:eastAsia="SimSun" w:hAnsi="SimSun" w:cs="SimSun"/>
          <w:kern w:val="2"/>
        </w:rPr>
      </w:pPr>
      <w:r>
        <w:rPr>
          <w:rFonts w:ascii="HanWang WeiBeiMedium-Gb5" w:eastAsia="HanWang WeiBeiMedium-Gb5" w:hAnsi="HanWang WeiBeiMedium-Gb5" w:cs="HanWang WeiBeiMedium-Gb5" w:hint="eastAsia"/>
          <w:b/>
          <w:bCs/>
          <w:kern w:val="2"/>
          <w:sz w:val="32"/>
          <w:szCs w:val="32"/>
        </w:rPr>
        <w:t>登山</w:t>
      </w:r>
      <w:r>
        <w:rPr>
          <w:rFonts w:ascii="KaiTi" w:eastAsia="KaiTi" w:hAnsi="KaiTi" w:cs="KaiTi" w:hint="eastAsia"/>
          <w:b/>
          <w:bCs/>
          <w:kern w:val="2"/>
          <w:sz w:val="32"/>
          <w:szCs w:val="32"/>
        </w:rPr>
        <w:t>宝训</w:t>
      </w:r>
      <w:r>
        <w:rPr>
          <w:rFonts w:ascii="HanWang WeiBeiMedium-Gb5" w:eastAsia="HanWang WeiBeiMedium-Gb5" w:hAnsi="HanWang WeiBeiMedium-Gb5" w:cs="HanWang WeiBeiMedium-Gb5" w:hint="eastAsia"/>
          <w:b/>
          <w:bCs/>
          <w:kern w:val="2"/>
          <w:sz w:val="32"/>
          <w:szCs w:val="32"/>
        </w:rPr>
        <w:t>的性</w:t>
      </w:r>
      <w:r>
        <w:rPr>
          <w:rFonts w:ascii="KaiTi" w:eastAsia="KaiTi" w:hAnsi="KaiTi" w:cs="KaiTi" w:hint="eastAsia"/>
          <w:b/>
          <w:bCs/>
          <w:kern w:val="2"/>
          <w:sz w:val="32"/>
          <w:szCs w:val="32"/>
        </w:rPr>
        <w:t>质</w:t>
      </w:r>
      <w:r>
        <w:rPr>
          <w:rFonts w:ascii="HanWang WeiBeiMedium-Gb5" w:eastAsia="HanWang WeiBeiMedium-Gb5" w:hAnsi="HanWang WeiBeiMedium-Gb5" w:cs="HanWang WeiBeiMedium-Gb5" w:hint="eastAsia"/>
          <w:b/>
          <w:bCs/>
          <w:kern w:val="2"/>
          <w:sz w:val="32"/>
          <w:szCs w:val="32"/>
        </w:rPr>
        <w:t>与重心</w:t>
      </w:r>
    </w:p>
    <w:p w:rsidR="00670C23" w:rsidRDefault="000317C4" w:rsidP="000808E1">
      <w:pPr>
        <w:widowControl w:val="0"/>
        <w:autoSpaceDE w:val="0"/>
        <w:autoSpaceDN w:val="0"/>
        <w:adjustRightInd w:val="0"/>
        <w:spacing w:after="0" w:line="240" w:lineRule="auto"/>
        <w:ind w:left="2940" w:firstLineChars="290" w:firstLine="638"/>
        <w:rPr>
          <w:rFonts w:ascii="HanWang WeiBeiMedium-Gb5" w:eastAsia="SimSun" w:hAnsi="HanWang WeiBeiMedium-Gb5" w:cs="HanWang WeiBeiMedium-Gb5"/>
          <w:bCs/>
          <w:kern w:val="2"/>
        </w:rPr>
      </w:pPr>
      <w:r>
        <w:rPr>
          <w:rFonts w:ascii="HanWang WeiBeiMedium-Gb5" w:eastAsia="SimSun" w:hAnsi="HanWang WeiBeiMedium-Gb5" w:cs="HanWang WeiBeiMedium-Gb5" w:hint="eastAsia"/>
          <w:bCs/>
          <w:kern w:val="2"/>
        </w:rPr>
        <w:t>太七</w:t>
      </w:r>
      <w:proofErr w:type="gramStart"/>
      <w:r>
        <w:rPr>
          <w:rFonts w:ascii="HanWang WeiBeiMedium-Gb5" w:eastAsia="SimSun" w:hAnsi="HanWang WeiBeiMedium-Gb5" w:cs="HanWang WeiBeiMedium-Gb5" w:hint="eastAsia"/>
          <w:bCs/>
          <w:kern w:val="2"/>
        </w:rPr>
        <w:t>13</w:t>
      </w:r>
      <w:proofErr w:type="gramEnd"/>
      <w:r>
        <w:rPr>
          <w:rFonts w:ascii="HanWang WeiBeiMedium-Gb5" w:eastAsia="SimSun" w:hAnsi="HanWang WeiBeiMedium-Gb5" w:cs="HanWang WeiBeiMedium-Gb5" w:hint="eastAsia"/>
          <w:bCs/>
          <w:kern w:val="2"/>
        </w:rPr>
        <w:t>-14</w:t>
      </w:r>
    </w:p>
    <w:p w:rsidR="00670C23" w:rsidRDefault="000317C4" w:rsidP="000808E1">
      <w:pPr>
        <w:widowControl w:val="0"/>
        <w:autoSpaceDE w:val="0"/>
        <w:autoSpaceDN w:val="0"/>
        <w:adjustRightInd w:val="0"/>
        <w:spacing w:after="0" w:line="240" w:lineRule="auto"/>
        <w:rPr>
          <w:rFonts w:ascii="SimSun" w:eastAsia="SimSun" w:cs="SimSun"/>
          <w:kern w:val="2"/>
          <w:lang w:val="zh-CN"/>
        </w:rPr>
      </w:pPr>
      <w:r>
        <w:rPr>
          <w:rFonts w:ascii="HanWang WeiBeiMedium-Gb5" w:eastAsia="HanWang WeiBeiMedium-Gb5" w:hAnsi="HanWang WeiBeiMedium-Gb5" w:cs="HanWang WeiBeiMedium-Gb5" w:hint="eastAsia"/>
          <w:b/>
          <w:kern w:val="2"/>
          <w:sz w:val="28"/>
          <w:szCs w:val="28"/>
          <w:lang w:val="zh-CN"/>
        </w:rPr>
        <w:t>一、登山</w:t>
      </w:r>
      <w:r>
        <w:rPr>
          <w:rFonts w:ascii="KaiTi" w:eastAsia="KaiTi" w:hAnsi="KaiTi" w:cs="KaiTi" w:hint="eastAsia"/>
          <w:b/>
          <w:kern w:val="2"/>
          <w:sz w:val="28"/>
          <w:szCs w:val="28"/>
          <w:lang w:val="zh-CN"/>
        </w:rPr>
        <w:t>宝训</w:t>
      </w:r>
      <w:r>
        <w:rPr>
          <w:rFonts w:ascii="HanWang WeiBeiMedium-Gb5" w:eastAsia="HanWang WeiBeiMedium-Gb5" w:hAnsi="HanWang WeiBeiMedium-Gb5" w:cs="HanWang WeiBeiMedium-Gb5" w:hint="eastAsia"/>
          <w:b/>
          <w:kern w:val="2"/>
          <w:sz w:val="28"/>
          <w:szCs w:val="28"/>
          <w:lang w:val="zh-CN"/>
        </w:rPr>
        <w:t>的</w:t>
      </w:r>
      <w:r>
        <w:rPr>
          <w:rFonts w:ascii="KaiTi" w:eastAsia="KaiTi" w:hAnsi="KaiTi" w:cs="KaiTi" w:hint="eastAsia"/>
          <w:b/>
          <w:kern w:val="2"/>
          <w:sz w:val="28"/>
          <w:szCs w:val="28"/>
          <w:lang w:val="zh-CN"/>
        </w:rPr>
        <w:t>对</w:t>
      </w:r>
      <w:r>
        <w:rPr>
          <w:rFonts w:ascii="HanWang WeiBeiMedium-Gb5" w:eastAsia="HanWang WeiBeiMedium-Gb5" w:hAnsi="HanWang WeiBeiMedium-Gb5" w:cs="HanWang WeiBeiMedium-Gb5" w:hint="eastAsia"/>
          <w:b/>
          <w:kern w:val="2"/>
          <w:sz w:val="28"/>
          <w:szCs w:val="28"/>
          <w:lang w:val="zh-CN"/>
        </w:rPr>
        <w:t>象</w:t>
      </w:r>
      <w:r>
        <w:rPr>
          <w:rFonts w:ascii="STXinwei" w:eastAsia="STXinwei" w:cs="STXinwei" w:hint="eastAsia"/>
          <w:b/>
          <w:kern w:val="2"/>
          <w:sz w:val="28"/>
          <w:szCs w:val="28"/>
          <w:lang w:val="zh-CN"/>
        </w:rPr>
        <w:t xml:space="preserve"> </w:t>
      </w:r>
      <w:r>
        <w:rPr>
          <w:rFonts w:ascii="SimSun" w:eastAsia="SimSun" w:cs="SimSun" w:hint="eastAsia"/>
          <w:kern w:val="2"/>
          <w:lang w:val="zh-CN"/>
        </w:rPr>
        <w:t xml:space="preserve">    </w:t>
      </w:r>
    </w:p>
    <w:p w:rsidR="00670C23" w:rsidRDefault="000317C4" w:rsidP="000808E1">
      <w:pPr>
        <w:widowControl w:val="0"/>
        <w:autoSpaceDE w:val="0"/>
        <w:autoSpaceDN w:val="0"/>
        <w:adjustRightInd w:val="0"/>
        <w:spacing w:after="0" w:line="240" w:lineRule="auto"/>
        <w:rPr>
          <w:rFonts w:hAnsi="Times New Roman" w:cs="SimSun"/>
          <w:kern w:val="2"/>
          <w:lang w:val="zh-CN"/>
        </w:rPr>
      </w:pPr>
      <w:r>
        <w:rPr>
          <w:rFonts w:hAnsi="Times New Roman" w:cs="SimSun"/>
          <w:kern w:val="2"/>
          <w:lang w:val="zh-CN"/>
        </w:rPr>
        <w:tab/>
        <w:t xml:space="preserve">  </w:t>
      </w:r>
      <w:r>
        <w:rPr>
          <w:rFonts w:hAnsi="Times New Roman" w:cs="SimSun"/>
          <w:b/>
          <w:kern w:val="2"/>
          <w:lang w:val="zh-CN"/>
        </w:rPr>
        <w:t xml:space="preserve"> </w:t>
      </w:r>
      <w:r>
        <w:rPr>
          <w:rFonts w:ascii="SimSun" w:eastAsia="SimSun" w:hAnsi="SimSun" w:cs="SimSun" w:hint="eastAsia"/>
          <w:b/>
          <w:kern w:val="2"/>
          <w:lang w:val="zh-CN"/>
        </w:rPr>
        <w:t>（一）登山宝</w:t>
      </w:r>
      <w:proofErr w:type="gramStart"/>
      <w:r>
        <w:rPr>
          <w:rFonts w:ascii="SimSun" w:eastAsia="SimSun" w:hAnsi="SimSun" w:cs="SimSun" w:hint="eastAsia"/>
          <w:b/>
          <w:kern w:val="2"/>
          <w:lang w:val="zh-CN"/>
        </w:rPr>
        <w:t>训不是</w:t>
      </w:r>
      <w:proofErr w:type="gramEnd"/>
      <w:r>
        <w:rPr>
          <w:rFonts w:ascii="SimSun" w:eastAsia="SimSun" w:hAnsi="SimSun" w:cs="SimSun" w:hint="eastAsia"/>
          <w:b/>
          <w:kern w:val="2"/>
          <w:lang w:val="zh-CN"/>
        </w:rPr>
        <w:t>对世人说的。</w:t>
      </w:r>
      <w:r>
        <w:rPr>
          <w:rFonts w:ascii="SimSun" w:eastAsia="SimSun" w:hAnsi="SimSun" w:cs="SimSun" w:hint="eastAsia"/>
          <w:kern w:val="2"/>
        </w:rPr>
        <w:t>十九世纪以来，自由派主张：</w:t>
      </w:r>
      <w:r>
        <w:rPr>
          <w:rFonts w:ascii="SimSun" w:eastAsia="SimSun" w:hAnsi="SimSun" w:cs="SimSun" w:hint="eastAsia"/>
          <w:kern w:val="2"/>
          <w:lang w:val="zh-CN"/>
        </w:rPr>
        <w:t>登山宝训是普遍性的伦理原则，是耶稣对全人类的最重要的教训。这种看法既不符合经文</w:t>
      </w:r>
      <w:r>
        <w:rPr>
          <w:rFonts w:ascii="SimSun" w:eastAsia="SimSun" w:hAnsi="SimSun" w:cs="SimSun"/>
          <w:b/>
          <w:kern w:val="2"/>
        </w:rPr>
        <w:t>(</w:t>
      </w:r>
      <w:r>
        <w:rPr>
          <w:rFonts w:ascii="SimSun" w:eastAsia="SimSun" w:hAnsi="SimSun" w:cs="SimSun" w:hint="eastAsia"/>
          <w:kern w:val="2"/>
          <w:lang w:val="zh-CN"/>
        </w:rPr>
        <w:t>太四</w:t>
      </w:r>
      <w:proofErr w:type="gramStart"/>
      <w:r>
        <w:rPr>
          <w:rFonts w:ascii="SimSun" w:eastAsia="SimSun" w:hAnsi="SimSun" w:cs="SimSun" w:hint="eastAsia"/>
          <w:kern w:val="2"/>
          <w:lang w:val="zh-CN"/>
        </w:rPr>
        <w:t>25</w:t>
      </w:r>
      <w:proofErr w:type="gramEnd"/>
      <w:r>
        <w:rPr>
          <w:rFonts w:ascii="SimSun" w:eastAsia="SimSun" w:hAnsi="SimSun" w:cs="SimSun" w:hint="eastAsia"/>
          <w:kern w:val="2"/>
          <w:lang w:val="zh-CN"/>
        </w:rPr>
        <w:t>-</w:t>
      </w:r>
      <w:r>
        <w:rPr>
          <w:rFonts w:ascii="SimSun" w:eastAsia="SimSun" w:hAnsi="SimSun" w:cs="SimSun" w:hint="eastAsia"/>
          <w:kern w:val="2"/>
          <w:lang w:val="zh-CN"/>
        </w:rPr>
        <w:t>五</w:t>
      </w:r>
      <w:proofErr w:type="gramStart"/>
      <w:r>
        <w:rPr>
          <w:rFonts w:ascii="SimSun" w:eastAsia="SimSun" w:hAnsi="SimSun" w:cs="SimSun" w:hint="eastAsia"/>
          <w:kern w:val="2"/>
          <w:lang w:val="zh-CN"/>
        </w:rPr>
        <w:t>2</w:t>
      </w:r>
      <w:proofErr w:type="gramEnd"/>
      <w:r>
        <w:rPr>
          <w:rFonts w:ascii="SimSun" w:eastAsia="SimSun" w:hAnsi="SimSun" w:cs="SimSun"/>
          <w:kern w:val="2"/>
        </w:rPr>
        <w:t>)</w:t>
      </w:r>
      <w:r>
        <w:rPr>
          <w:rFonts w:ascii="SimSun" w:eastAsia="SimSun" w:hAnsi="SimSun" w:cs="SimSun" w:hint="eastAsia"/>
          <w:kern w:val="2"/>
          <w:lang w:val="zh-CN"/>
        </w:rPr>
        <w:t>，更缺乏可行性。</w:t>
      </w:r>
      <w:r>
        <w:rPr>
          <w:rFonts w:ascii="SimSun" w:eastAsia="SimSun" w:hAnsi="SimSun" w:cs="SimSun" w:hint="eastAsia"/>
          <w:kern w:val="2"/>
        </w:rPr>
        <w:t>自从</w:t>
      </w:r>
      <w:r>
        <w:rPr>
          <w:rFonts w:ascii="SimSun" w:eastAsia="SimSun" w:hAnsi="SimSun" w:cs="SimSun" w:hint="eastAsia"/>
          <w:kern w:val="2"/>
          <w:lang w:val="zh-CN"/>
        </w:rPr>
        <w:t>人类</w:t>
      </w:r>
      <w:r>
        <w:rPr>
          <w:rFonts w:ascii="SimSun" w:eastAsia="SimSun" w:hAnsi="SimSun" w:cs="SimSun" w:hint="eastAsia"/>
          <w:kern w:val="2"/>
        </w:rPr>
        <w:t>堕落以后</w:t>
      </w:r>
      <w:r>
        <w:rPr>
          <w:rFonts w:ascii="SimSun" w:eastAsia="SimSun" w:hAnsi="SimSun" w:cs="SimSun" w:hint="eastAsia"/>
          <w:kern w:val="2"/>
          <w:lang w:val="zh-CN"/>
        </w:rPr>
        <w:t>，</w:t>
      </w:r>
      <w:r>
        <w:rPr>
          <w:rFonts w:ascii="SimSun" w:eastAsia="SimSun" w:hAnsi="SimSun" w:cs="SimSun" w:hint="eastAsia"/>
          <w:kern w:val="2"/>
        </w:rPr>
        <w:t>就</w:t>
      </w:r>
      <w:r>
        <w:rPr>
          <w:rFonts w:ascii="SimSun" w:eastAsia="SimSun" w:hAnsi="SimSun" w:cs="SimSun" w:hint="eastAsia"/>
          <w:kern w:val="2"/>
          <w:lang w:val="zh-CN"/>
        </w:rPr>
        <w:t>没有人可以凭借自身的力量来实践登山宝训。</w:t>
      </w:r>
    </w:p>
    <w:p w:rsidR="00670C23" w:rsidRDefault="000317C4" w:rsidP="000808E1">
      <w:pPr>
        <w:widowControl w:val="0"/>
        <w:autoSpaceDE w:val="0"/>
        <w:autoSpaceDN w:val="0"/>
        <w:adjustRightInd w:val="0"/>
        <w:spacing w:after="0" w:line="240" w:lineRule="auto"/>
        <w:ind w:firstLineChars="290" w:firstLine="640"/>
        <w:rPr>
          <w:rFonts w:ascii="DengXian" w:eastAsia="DengXian" w:hAnsi="DengXian" w:cs="DengXian"/>
          <w:kern w:val="2"/>
        </w:rPr>
      </w:pPr>
      <w:r>
        <w:rPr>
          <w:rFonts w:ascii="SimSun" w:eastAsia="SimSun" w:hAnsi="SimSun" w:cs="SimSun" w:hint="eastAsia"/>
          <w:b/>
          <w:kern w:val="2"/>
          <w:lang w:val="zh-CN"/>
        </w:rPr>
        <w:t>（二）登山宝</w:t>
      </w:r>
      <w:proofErr w:type="gramStart"/>
      <w:r>
        <w:rPr>
          <w:rFonts w:ascii="SimSun" w:eastAsia="SimSun" w:hAnsi="SimSun" w:cs="SimSun" w:hint="eastAsia"/>
          <w:b/>
          <w:kern w:val="2"/>
          <w:lang w:val="zh-CN"/>
        </w:rPr>
        <w:t>训不是</w:t>
      </w:r>
      <w:proofErr w:type="gramEnd"/>
      <w:r>
        <w:rPr>
          <w:rFonts w:ascii="SimSun" w:eastAsia="SimSun" w:hAnsi="SimSun" w:cs="SimSun" w:hint="eastAsia"/>
          <w:b/>
          <w:kern w:val="2"/>
          <w:lang w:val="zh-CN"/>
        </w:rPr>
        <w:t>单对犹太人说的。</w:t>
      </w:r>
      <w:r>
        <w:rPr>
          <w:rFonts w:ascii="SimSun" w:eastAsia="SimSun" w:hAnsi="SimSun" w:cs="SimSun" w:hint="eastAsia"/>
          <w:kern w:val="2"/>
          <w:lang w:val="zh-CN"/>
        </w:rPr>
        <w:t>有人</w:t>
      </w:r>
      <w:r>
        <w:rPr>
          <w:rFonts w:ascii="SimSun" w:eastAsia="SimSun" w:hAnsi="SimSun" w:cs="SimSun" w:hint="eastAsia"/>
          <w:kern w:val="2"/>
        </w:rPr>
        <w:t>提出</w:t>
      </w:r>
      <w:r>
        <w:rPr>
          <w:rFonts w:ascii="SimSun" w:eastAsia="SimSun" w:hAnsi="SimSun" w:cs="SimSun" w:hint="eastAsia"/>
          <w:kern w:val="2"/>
          <w:lang w:val="zh-CN"/>
        </w:rPr>
        <w:t>：马太福音是一本</w:t>
      </w:r>
      <w:r>
        <w:rPr>
          <w:rFonts w:ascii="SimSun" w:eastAsia="SimSun" w:hAnsi="SimSun" w:cs="SimSun" w:hint="eastAsia"/>
          <w:kern w:val="2"/>
        </w:rPr>
        <w:t>针对</w:t>
      </w:r>
      <w:r>
        <w:rPr>
          <w:rFonts w:ascii="SimSun" w:eastAsia="SimSun" w:hAnsi="SimSun" w:cs="SimSun" w:hint="eastAsia"/>
          <w:kern w:val="2"/>
          <w:lang w:val="zh-CN"/>
        </w:rPr>
        <w:t>犹太人的福音</w:t>
      </w:r>
      <w:r>
        <w:rPr>
          <w:rFonts w:ascii="SimSun" w:eastAsia="SimSun" w:hAnsi="SimSun" w:cs="SimSun" w:hint="eastAsia"/>
          <w:kern w:val="2"/>
        </w:rPr>
        <w:t>书</w:t>
      </w:r>
      <w:r>
        <w:rPr>
          <w:rFonts w:ascii="SimSun" w:eastAsia="SimSun" w:hAnsi="SimSun" w:cs="SimSun" w:hint="eastAsia"/>
          <w:kern w:val="2"/>
          <w:lang w:val="zh-CN"/>
        </w:rPr>
        <w:t>，所以</w:t>
      </w:r>
      <w:r>
        <w:rPr>
          <w:rFonts w:ascii="SimSun" w:eastAsia="SimSun" w:hAnsi="SimSun" w:cs="SimSun" w:hint="eastAsia"/>
          <w:kern w:val="2"/>
        </w:rPr>
        <w:t>其中耶稣的教训都</w:t>
      </w:r>
      <w:r>
        <w:rPr>
          <w:rFonts w:ascii="SimSun" w:eastAsia="SimSun" w:hAnsi="SimSun" w:cs="SimSun" w:hint="eastAsia"/>
          <w:kern w:val="2"/>
          <w:lang w:val="zh-CN"/>
        </w:rPr>
        <w:t>是</w:t>
      </w:r>
      <w:r>
        <w:rPr>
          <w:rFonts w:ascii="SimSun" w:eastAsia="SimSun" w:hAnsi="SimSun" w:cs="SimSun" w:hint="eastAsia"/>
          <w:kern w:val="2"/>
        </w:rPr>
        <w:t>针</w:t>
      </w:r>
      <w:r>
        <w:rPr>
          <w:rFonts w:ascii="SimSun" w:eastAsia="SimSun" w:hAnsi="SimSun" w:cs="SimSun" w:hint="eastAsia"/>
          <w:kern w:val="2"/>
          <w:lang w:val="zh-CN"/>
        </w:rPr>
        <w:t>对犹太人说的。</w:t>
      </w:r>
      <w:r>
        <w:rPr>
          <w:rFonts w:ascii="SimSun" w:eastAsia="SimSun" w:hAnsi="SimSun" w:cs="SimSun" w:hint="eastAsia"/>
          <w:kern w:val="2"/>
        </w:rPr>
        <w:t>然而，根据新约，</w:t>
      </w:r>
      <w:r>
        <w:rPr>
          <w:rFonts w:ascii="SimSun" w:eastAsia="SimSun" w:hAnsi="SimSun" w:cs="SimSun" w:hint="eastAsia"/>
          <w:kern w:val="2"/>
          <w:lang w:val="zh-CN"/>
        </w:rPr>
        <w:t>门徒是</w:t>
      </w:r>
      <w:r>
        <w:rPr>
          <w:rFonts w:ascii="SimSun" w:eastAsia="SimSun" w:hAnsi="SimSun" w:cs="SimSun" w:hint="eastAsia"/>
          <w:kern w:val="2"/>
        </w:rPr>
        <w:t>指历世历代的</w:t>
      </w:r>
      <w:r>
        <w:rPr>
          <w:rFonts w:ascii="SimSun" w:eastAsia="SimSun" w:hAnsi="SimSun" w:cs="SimSun" w:hint="eastAsia"/>
          <w:kern w:val="2"/>
          <w:lang w:val="zh-CN"/>
        </w:rPr>
        <w:t>基督徒。不是只有犹太人可以作门徒，凡是听信福音而受洗归于父子圣灵的人，都是门徒。（</w:t>
      </w:r>
      <w:r>
        <w:rPr>
          <w:rFonts w:ascii="SimSun" w:eastAsia="SimSun" w:hAnsi="SimSun" w:cs="SimSun" w:hint="eastAsia"/>
          <w:kern w:val="2"/>
        </w:rPr>
        <w:t>太二十八</w:t>
      </w:r>
      <w:proofErr w:type="gramStart"/>
      <w:r>
        <w:rPr>
          <w:rFonts w:ascii="SimSun" w:eastAsia="SimSun" w:hAnsi="SimSun" w:cs="SimSun" w:hint="eastAsia"/>
          <w:kern w:val="2"/>
        </w:rPr>
        <w:t>19</w:t>
      </w:r>
      <w:proofErr w:type="gramEnd"/>
      <w:r>
        <w:rPr>
          <w:rFonts w:ascii="SimSun" w:eastAsia="SimSun" w:hAnsi="SimSun" w:cs="SimSun" w:hint="eastAsia"/>
          <w:kern w:val="2"/>
        </w:rPr>
        <w:t>-20</w:t>
      </w:r>
      <w:r>
        <w:rPr>
          <w:rFonts w:ascii="SimSun" w:eastAsia="SimSun" w:hAnsi="SimSun" w:cs="SimSun" w:hint="eastAsia"/>
          <w:kern w:val="2"/>
        </w:rPr>
        <w:t>；徒十一</w:t>
      </w:r>
      <w:proofErr w:type="gramStart"/>
      <w:r>
        <w:rPr>
          <w:rFonts w:ascii="SimSun" w:eastAsia="SimSun" w:hAnsi="SimSun" w:cs="SimSun" w:hint="eastAsia"/>
          <w:kern w:val="2"/>
        </w:rPr>
        <w:t>26</w:t>
      </w:r>
      <w:proofErr w:type="gramEnd"/>
      <w:r>
        <w:rPr>
          <w:rFonts w:ascii="SimSun" w:eastAsia="SimSun" w:hAnsi="SimSun" w:cs="SimSun" w:hint="eastAsia"/>
          <w:kern w:val="2"/>
        </w:rPr>
        <w:t>）</w:t>
      </w:r>
      <w:r>
        <w:rPr>
          <w:rFonts w:ascii="SimSun" w:eastAsia="SimSun" w:hAnsi="SimSun" w:cs="SimSun" w:hint="eastAsia"/>
          <w:kern w:val="2"/>
        </w:rPr>
        <w:t xml:space="preserve"> </w:t>
      </w:r>
    </w:p>
    <w:p w:rsidR="00670C23" w:rsidRDefault="000317C4" w:rsidP="000808E1">
      <w:pPr>
        <w:widowControl w:val="0"/>
        <w:autoSpaceDE w:val="0"/>
        <w:autoSpaceDN w:val="0"/>
        <w:adjustRightInd w:val="0"/>
        <w:spacing w:after="0" w:line="240" w:lineRule="auto"/>
        <w:ind w:firstLineChars="290" w:firstLine="640"/>
        <w:rPr>
          <w:rFonts w:hAnsi="Times New Roman" w:cs="SimSun"/>
          <w:b/>
          <w:kern w:val="2"/>
          <w:lang w:val="zh-CN"/>
        </w:rPr>
      </w:pPr>
      <w:r>
        <w:rPr>
          <w:rFonts w:ascii="SimSun" w:eastAsia="SimSun" w:hAnsi="SimSun" w:cs="SimSun" w:hint="eastAsia"/>
          <w:b/>
          <w:kern w:val="2"/>
          <w:lang w:val="zh-CN"/>
        </w:rPr>
        <w:t>（三）登山宝</w:t>
      </w:r>
      <w:proofErr w:type="gramStart"/>
      <w:r>
        <w:rPr>
          <w:rFonts w:ascii="SimSun" w:eastAsia="SimSun" w:hAnsi="SimSun" w:cs="SimSun" w:hint="eastAsia"/>
          <w:b/>
          <w:kern w:val="2"/>
          <w:lang w:val="zh-CN"/>
        </w:rPr>
        <w:t>训不是</w:t>
      </w:r>
      <w:proofErr w:type="gramEnd"/>
      <w:r>
        <w:rPr>
          <w:rFonts w:ascii="SimSun" w:eastAsia="SimSun" w:hAnsi="SimSun" w:cs="SimSun" w:hint="eastAsia"/>
          <w:b/>
          <w:kern w:val="2"/>
          <w:lang w:val="zh-CN"/>
        </w:rPr>
        <w:t>对千</w:t>
      </w:r>
      <w:proofErr w:type="gramStart"/>
      <w:r>
        <w:rPr>
          <w:rFonts w:ascii="SimSun" w:eastAsia="SimSun" w:hAnsi="SimSun" w:cs="SimSun" w:hint="eastAsia"/>
          <w:b/>
          <w:kern w:val="2"/>
          <w:lang w:val="zh-CN"/>
        </w:rPr>
        <w:t>禧</w:t>
      </w:r>
      <w:proofErr w:type="gramEnd"/>
      <w:r>
        <w:rPr>
          <w:rFonts w:ascii="SimSun" w:eastAsia="SimSun" w:hAnsi="SimSun" w:cs="SimSun" w:hint="eastAsia"/>
          <w:b/>
          <w:kern w:val="2"/>
          <w:lang w:val="zh-CN"/>
        </w:rPr>
        <w:t>年国度的人说的。</w:t>
      </w:r>
    </w:p>
    <w:p w:rsidR="00670C23" w:rsidRDefault="000317C4" w:rsidP="000808E1">
      <w:pPr>
        <w:widowControl w:val="0"/>
        <w:autoSpaceDE w:val="0"/>
        <w:autoSpaceDN w:val="0"/>
        <w:adjustRightInd w:val="0"/>
        <w:spacing w:after="0" w:line="240" w:lineRule="auto"/>
        <w:rPr>
          <w:rFonts w:ascii="DengXian" w:eastAsia="DengXian" w:hAnsi="DengXian" w:cs="DengXian"/>
          <w:kern w:val="2"/>
        </w:rPr>
      </w:pPr>
      <w:r>
        <w:rPr>
          <w:rFonts w:hAnsi="Times New Roman" w:cs="SimSun"/>
          <w:kern w:val="2"/>
          <w:lang w:val="zh-CN"/>
        </w:rPr>
        <w:t xml:space="preserve">      </w:t>
      </w:r>
      <w:r>
        <w:rPr>
          <w:rFonts w:eastAsia="SimSun" w:hAnsi="Times New Roman" w:cs="SimSun" w:hint="eastAsia"/>
          <w:kern w:val="2"/>
        </w:rPr>
        <w:t>时代主义派有一个特别的主张，认为登</w:t>
      </w:r>
      <w:r>
        <w:rPr>
          <w:rFonts w:ascii="SimSun" w:eastAsia="SimSun" w:hAnsi="SimSun" w:cs="SimSun" w:hint="eastAsia"/>
          <w:kern w:val="2"/>
          <w:lang w:val="zh-CN"/>
        </w:rPr>
        <w:t>山</w:t>
      </w:r>
      <w:r>
        <w:rPr>
          <w:rFonts w:ascii="SimSun" w:eastAsia="SimSun" w:hAnsi="SimSun" w:cs="SimSun" w:hint="eastAsia"/>
          <w:kern w:val="2"/>
        </w:rPr>
        <w:t>宝</w:t>
      </w:r>
      <w:r>
        <w:rPr>
          <w:rFonts w:ascii="SimSun" w:eastAsia="SimSun" w:hAnsi="SimSun" w:cs="SimSun" w:hint="eastAsia"/>
          <w:kern w:val="2"/>
          <w:lang w:val="zh-CN"/>
        </w:rPr>
        <w:t>训是对将来在</w:t>
      </w:r>
      <w:r>
        <w:rPr>
          <w:rFonts w:ascii="SimSun" w:eastAsia="SimSun" w:hAnsi="SimSun" w:cs="SimSun" w:hint="eastAsia"/>
          <w:kern w:val="2"/>
        </w:rPr>
        <w:t>千</w:t>
      </w:r>
      <w:proofErr w:type="gramStart"/>
      <w:r>
        <w:rPr>
          <w:rFonts w:ascii="SimSun" w:eastAsia="SimSun" w:hAnsi="SimSun" w:cs="SimSun" w:hint="eastAsia"/>
          <w:kern w:val="2"/>
        </w:rPr>
        <w:t>禧</w:t>
      </w:r>
      <w:proofErr w:type="gramEnd"/>
      <w:r>
        <w:rPr>
          <w:rFonts w:ascii="SimSun" w:eastAsia="SimSun" w:hAnsi="SimSun" w:cs="SimSun" w:hint="eastAsia"/>
          <w:kern w:val="2"/>
        </w:rPr>
        <w:t>年</w:t>
      </w:r>
      <w:r>
        <w:rPr>
          <w:rFonts w:ascii="SimSun" w:eastAsia="SimSun" w:hAnsi="SimSun" w:cs="SimSun" w:hint="eastAsia"/>
          <w:kern w:val="2"/>
          <w:lang w:val="zh-CN"/>
        </w:rPr>
        <w:t>国度里的人说的，和我们现在没有关系。这</w:t>
      </w:r>
      <w:r>
        <w:rPr>
          <w:rFonts w:ascii="SimSun" w:eastAsia="SimSun" w:hAnsi="SimSun" w:cs="SimSun" w:hint="eastAsia"/>
          <w:kern w:val="2"/>
        </w:rPr>
        <w:t>种主张显然与圣经不符</w:t>
      </w:r>
      <w:r>
        <w:rPr>
          <w:rFonts w:ascii="SimSun" w:eastAsia="SimSun" w:hAnsi="SimSun" w:cs="SimSun" w:hint="eastAsia"/>
          <w:kern w:val="2"/>
          <w:lang w:val="zh-CN"/>
        </w:rPr>
        <w:t>。就如：今天</w:t>
      </w:r>
      <w:r>
        <w:rPr>
          <w:rFonts w:ascii="SimSun" w:eastAsia="SimSun" w:hAnsi="SimSun" w:cs="SimSun" w:hint="eastAsia"/>
          <w:kern w:val="2"/>
        </w:rPr>
        <w:t>门徒要</w:t>
      </w:r>
      <w:r>
        <w:rPr>
          <w:rFonts w:ascii="SimSun" w:eastAsia="SimSun" w:hAnsi="SimSun" w:cs="SimSun" w:hint="eastAsia"/>
          <w:kern w:val="2"/>
          <w:lang w:val="zh-CN"/>
        </w:rPr>
        <w:t>为义受逼迫，主祷文说</w:t>
      </w:r>
      <w:r>
        <w:rPr>
          <w:rFonts w:ascii="FangSong" w:eastAsia="FangSong" w:hAnsi="FangSong" w:cs="FangSong" w:hint="eastAsia"/>
          <w:b/>
          <w:bCs/>
          <w:kern w:val="2"/>
          <w:lang w:val="zh-CN"/>
        </w:rPr>
        <w:t>“愿你的国降临”。</w:t>
      </w:r>
      <w:r>
        <w:rPr>
          <w:rFonts w:ascii="DengXian" w:eastAsia="DengXian" w:hAnsi="DengXian" w:cs="DengXian" w:hint="eastAsia"/>
          <w:kern w:val="2"/>
        </w:rPr>
        <w:t>这些经文显然不是指千</w:t>
      </w:r>
      <w:proofErr w:type="gramStart"/>
      <w:r>
        <w:rPr>
          <w:rFonts w:ascii="DengXian" w:eastAsia="DengXian" w:hAnsi="DengXian" w:cs="DengXian" w:hint="eastAsia"/>
          <w:kern w:val="2"/>
        </w:rPr>
        <w:t>禧</w:t>
      </w:r>
      <w:proofErr w:type="gramEnd"/>
      <w:r>
        <w:rPr>
          <w:rFonts w:ascii="DengXian" w:eastAsia="DengXian" w:hAnsi="DengXian" w:cs="DengXian" w:hint="eastAsia"/>
          <w:kern w:val="2"/>
        </w:rPr>
        <w:t>年国度，而是指现今的世代。</w:t>
      </w:r>
      <w:r>
        <w:rPr>
          <w:rFonts w:ascii="DengXian" w:eastAsia="DengXian" w:hAnsi="DengXian" w:cs="DengXian" w:hint="eastAsia"/>
          <w:kern w:val="2"/>
        </w:rPr>
        <w:t xml:space="preserve"> </w:t>
      </w:r>
    </w:p>
    <w:p w:rsidR="00670C23" w:rsidRDefault="000317C4" w:rsidP="000808E1">
      <w:pPr>
        <w:widowControl w:val="0"/>
        <w:autoSpaceDE w:val="0"/>
        <w:autoSpaceDN w:val="0"/>
        <w:adjustRightInd w:val="0"/>
        <w:spacing w:after="0" w:line="240" w:lineRule="auto"/>
        <w:ind w:firstLine="420"/>
        <w:rPr>
          <w:rFonts w:ascii="HanWang WeiBeiMedium-Gb5" w:eastAsia="HanWang WeiBeiMedium-Gb5" w:hAnsi="HanWang WeiBeiMedium-Gb5" w:cs="HanWang WeiBeiMedium-Gb5"/>
          <w:b/>
          <w:kern w:val="2"/>
          <w:sz w:val="28"/>
          <w:szCs w:val="28"/>
        </w:rPr>
      </w:pPr>
      <w:r>
        <w:rPr>
          <w:rFonts w:ascii="SimSun" w:eastAsia="SimSun" w:hAnsi="SimSun" w:cs="SimSun" w:hint="eastAsia"/>
          <w:kern w:val="2"/>
        </w:rPr>
        <w:t xml:space="preserve"> </w:t>
      </w:r>
      <w:r>
        <w:rPr>
          <w:rFonts w:ascii="SimSun" w:eastAsia="SimSun" w:hAnsi="SimSun" w:cs="SimSun" w:hint="eastAsia"/>
          <w:b/>
          <w:bCs/>
          <w:color w:val="0000FF"/>
          <w:kern w:val="2"/>
        </w:rPr>
        <w:t xml:space="preserve"> </w:t>
      </w:r>
      <w:r>
        <w:rPr>
          <w:rFonts w:ascii="SimSun" w:eastAsia="SimSun" w:hAnsi="SimSun" w:cs="SimSun" w:hint="eastAsia"/>
          <w:b/>
          <w:bCs/>
          <w:color w:val="0000FF"/>
          <w:kern w:val="2"/>
        </w:rPr>
        <w:t>结论是：登山宝训是对耶稣的门徒——历世历代神的子民——说的。</w:t>
      </w:r>
    </w:p>
    <w:p w:rsidR="00670C23" w:rsidRDefault="000317C4" w:rsidP="000808E1">
      <w:pPr>
        <w:widowControl w:val="0"/>
        <w:autoSpaceDE w:val="0"/>
        <w:autoSpaceDN w:val="0"/>
        <w:adjustRightInd w:val="0"/>
        <w:spacing w:after="0" w:line="240" w:lineRule="auto"/>
        <w:rPr>
          <w:rFonts w:ascii="HanWang WeiBeiMedium-Gb5" w:eastAsia="SimSun" w:hAnsi="HanWang WeiBeiMedium-Gb5" w:cs="HanWang WeiBeiMedium-Gb5"/>
          <w:kern w:val="2"/>
          <w:sz w:val="28"/>
          <w:szCs w:val="28"/>
        </w:rPr>
      </w:pPr>
      <w:r>
        <w:rPr>
          <w:rFonts w:ascii="HanWang WeiBeiMedium-Gb5" w:eastAsia="HanWang WeiBeiMedium-Gb5" w:hAnsi="HanWang WeiBeiMedium-Gb5" w:cs="HanWang WeiBeiMedium-Gb5" w:hint="eastAsia"/>
          <w:b/>
          <w:kern w:val="2"/>
          <w:sz w:val="28"/>
          <w:szCs w:val="28"/>
        </w:rPr>
        <w:t>二、</w:t>
      </w:r>
      <w:r>
        <w:rPr>
          <w:rFonts w:ascii="HanWang WeiBeiMedium-Gb5" w:eastAsia="HanWang WeiBeiMedium-Gb5" w:hAnsi="HanWang WeiBeiMedium-Gb5" w:cs="HanWang WeiBeiMedium-Gb5" w:hint="eastAsia"/>
          <w:b/>
          <w:kern w:val="2"/>
          <w:sz w:val="28"/>
          <w:szCs w:val="28"/>
          <w:lang w:val="zh-CN"/>
        </w:rPr>
        <w:t>几种</w:t>
      </w:r>
      <w:r>
        <w:rPr>
          <w:rFonts w:ascii="KaiTi" w:eastAsia="KaiTi" w:hAnsi="KaiTi" w:cs="KaiTi" w:hint="eastAsia"/>
          <w:b/>
          <w:kern w:val="2"/>
          <w:sz w:val="28"/>
          <w:szCs w:val="28"/>
          <w:lang w:val="zh-CN"/>
        </w:rPr>
        <w:t>误</w:t>
      </w:r>
      <w:r>
        <w:rPr>
          <w:rFonts w:ascii="HanWang WeiBeiMedium-Gb5" w:eastAsia="HanWang WeiBeiMedium-Gb5" w:hAnsi="HanWang WeiBeiMedium-Gb5" w:cs="HanWang WeiBeiMedium-Gb5" w:hint="eastAsia"/>
          <w:b/>
          <w:kern w:val="2"/>
          <w:sz w:val="28"/>
          <w:szCs w:val="28"/>
          <w:lang w:val="zh-CN"/>
        </w:rPr>
        <w:t>解登山</w:t>
      </w:r>
      <w:r>
        <w:rPr>
          <w:rFonts w:ascii="KaiTi" w:eastAsia="KaiTi" w:hAnsi="KaiTi" w:cs="KaiTi" w:hint="eastAsia"/>
          <w:b/>
          <w:kern w:val="2"/>
          <w:sz w:val="28"/>
          <w:szCs w:val="28"/>
          <w:lang w:val="zh-CN"/>
        </w:rPr>
        <w:t>宝训</w:t>
      </w:r>
      <w:r>
        <w:rPr>
          <w:rFonts w:ascii="HanWang WeiBeiMedium-Gb5" w:eastAsia="HanWang WeiBeiMedium-Gb5" w:hAnsi="HanWang WeiBeiMedium-Gb5" w:cs="HanWang WeiBeiMedium-Gb5" w:hint="eastAsia"/>
          <w:b/>
          <w:kern w:val="2"/>
          <w:sz w:val="28"/>
          <w:szCs w:val="28"/>
          <w:lang w:val="zh-CN"/>
        </w:rPr>
        <w:t>的</w:t>
      </w:r>
      <w:r>
        <w:rPr>
          <w:rFonts w:ascii="KaiTi" w:eastAsia="KaiTi" w:hAnsi="KaiTi" w:cs="KaiTi" w:hint="eastAsia"/>
          <w:b/>
          <w:kern w:val="2"/>
          <w:sz w:val="28"/>
          <w:szCs w:val="28"/>
        </w:rPr>
        <w:t>神学立场</w:t>
      </w:r>
    </w:p>
    <w:p w:rsidR="00670C23" w:rsidRDefault="000317C4" w:rsidP="000808E1">
      <w:pPr>
        <w:widowControl w:val="0"/>
        <w:autoSpaceDE w:val="0"/>
        <w:autoSpaceDN w:val="0"/>
        <w:adjustRightInd w:val="0"/>
        <w:spacing w:after="0" w:line="240" w:lineRule="auto"/>
        <w:rPr>
          <w:rFonts w:eastAsia="SimSun" w:hAnsi="Times New Roman" w:cs="SimSun"/>
          <w:kern w:val="2"/>
          <w:lang w:val="zh-CN"/>
        </w:rPr>
      </w:pPr>
      <w:r>
        <w:rPr>
          <w:rFonts w:eastAsia="SimSun" w:hAnsi="Times New Roman" w:cs="SimSun"/>
          <w:kern w:val="2"/>
          <w:lang w:val="zh-CN"/>
        </w:rPr>
        <w:tab/>
        <w:t xml:space="preserve">  </w:t>
      </w:r>
      <w:r>
        <w:rPr>
          <w:rFonts w:eastAsia="SimSun" w:hAnsi="Times New Roman" w:cs="SimSun" w:hint="eastAsia"/>
          <w:kern w:val="2"/>
          <w:lang w:val="zh-CN"/>
        </w:rPr>
        <w:t>（</w:t>
      </w:r>
      <w:r>
        <w:rPr>
          <w:rFonts w:eastAsia="SimSun" w:hAnsi="Times New Roman" w:cs="SimSun" w:hint="eastAsia"/>
          <w:kern w:val="2"/>
        </w:rPr>
        <w:t>一</w:t>
      </w:r>
      <w:r>
        <w:rPr>
          <w:rFonts w:eastAsia="SimSun" w:hAnsi="Times New Roman" w:cs="SimSun" w:hint="eastAsia"/>
          <w:kern w:val="2"/>
          <w:lang w:val="zh-CN"/>
        </w:rPr>
        <w:t>）时代</w:t>
      </w:r>
      <w:r>
        <w:rPr>
          <w:rFonts w:eastAsia="SimSun" w:hAnsi="Times New Roman" w:cs="SimSun" w:hint="eastAsia"/>
          <w:kern w:val="2"/>
        </w:rPr>
        <w:t>主义。</w:t>
      </w:r>
      <w:r>
        <w:rPr>
          <w:rFonts w:eastAsia="SimSun" w:hAnsi="Times New Roman" w:cs="SimSun" w:hint="eastAsia"/>
          <w:kern w:val="2"/>
          <w:lang w:val="zh-CN"/>
        </w:rPr>
        <w:t>时代</w:t>
      </w:r>
      <w:r>
        <w:rPr>
          <w:rFonts w:eastAsia="SimSun" w:hAnsi="Times New Roman" w:cs="SimSun" w:hint="eastAsia"/>
          <w:kern w:val="2"/>
        </w:rPr>
        <w:t>主义</w:t>
      </w:r>
      <w:r>
        <w:rPr>
          <w:rFonts w:eastAsia="SimSun" w:hAnsi="Times New Roman" w:cs="SimSun" w:hint="eastAsia"/>
          <w:kern w:val="2"/>
          <w:lang w:val="zh-CN"/>
        </w:rPr>
        <w:t>者</w:t>
      </w:r>
      <w:r>
        <w:rPr>
          <w:rFonts w:eastAsia="SimSun" w:hAnsi="Times New Roman" w:cs="SimSun" w:hint="eastAsia"/>
          <w:kern w:val="2"/>
        </w:rPr>
        <w:t>认为，到了千</w:t>
      </w:r>
      <w:proofErr w:type="gramStart"/>
      <w:r>
        <w:rPr>
          <w:rFonts w:eastAsia="SimSun" w:hAnsi="Times New Roman" w:cs="SimSun" w:hint="eastAsia"/>
          <w:kern w:val="2"/>
        </w:rPr>
        <w:t>禧</w:t>
      </w:r>
      <w:proofErr w:type="gramEnd"/>
      <w:r>
        <w:rPr>
          <w:rFonts w:eastAsia="SimSun" w:hAnsi="Times New Roman" w:cs="SimSun" w:hint="eastAsia"/>
          <w:kern w:val="2"/>
        </w:rPr>
        <w:t>年国度</w:t>
      </w:r>
      <w:r>
        <w:rPr>
          <w:rFonts w:eastAsia="SimSun" w:hAnsi="Times New Roman" w:cs="SimSun" w:hint="eastAsia"/>
          <w:kern w:val="2"/>
          <w:lang w:val="zh-CN"/>
        </w:rPr>
        <w:t>，</w:t>
      </w:r>
      <w:r>
        <w:rPr>
          <w:rFonts w:eastAsia="SimSun" w:hAnsi="Times New Roman" w:cs="SimSun" w:hint="eastAsia"/>
          <w:kern w:val="2"/>
        </w:rPr>
        <w:t>才可以把登山宝</w:t>
      </w:r>
      <w:proofErr w:type="gramStart"/>
      <w:r>
        <w:rPr>
          <w:rFonts w:eastAsia="SimSun" w:hAnsi="Times New Roman" w:cs="SimSun" w:hint="eastAsia"/>
          <w:kern w:val="2"/>
        </w:rPr>
        <w:t>训</w:t>
      </w:r>
      <w:r>
        <w:rPr>
          <w:rFonts w:eastAsia="SimSun" w:hAnsi="Times New Roman" w:cs="SimSun" w:hint="eastAsia"/>
          <w:kern w:val="2"/>
          <w:lang w:val="zh-CN"/>
        </w:rPr>
        <w:t>实行</w:t>
      </w:r>
      <w:proofErr w:type="gramEnd"/>
      <w:r>
        <w:rPr>
          <w:rFonts w:eastAsia="SimSun" w:hAnsi="Times New Roman" w:cs="SimSun" w:hint="eastAsia"/>
          <w:kern w:val="2"/>
          <w:lang w:val="zh-CN"/>
        </w:rPr>
        <w:t>出来。这种神学劝阻基督徒在其</w:t>
      </w:r>
      <w:r>
        <w:rPr>
          <w:rFonts w:eastAsia="SimSun" w:hAnsi="Times New Roman" w:cs="SimSun" w:hint="eastAsia"/>
          <w:kern w:val="2"/>
        </w:rPr>
        <w:t>生活的处境</w:t>
      </w:r>
      <w:r>
        <w:rPr>
          <w:rFonts w:eastAsia="SimSun" w:hAnsi="Times New Roman" w:cs="SimSun" w:hint="eastAsia"/>
          <w:kern w:val="2"/>
          <w:lang w:val="zh-CN"/>
        </w:rPr>
        <w:t>中</w:t>
      </w:r>
      <w:proofErr w:type="gramStart"/>
      <w:r>
        <w:rPr>
          <w:rFonts w:eastAsia="SimSun" w:hAnsi="Times New Roman" w:cs="SimSun" w:hint="eastAsia"/>
          <w:kern w:val="2"/>
          <w:lang w:val="zh-CN"/>
        </w:rPr>
        <w:t>践行</w:t>
      </w:r>
      <w:proofErr w:type="gramEnd"/>
      <w:r>
        <w:rPr>
          <w:rFonts w:eastAsia="SimSun" w:hAnsi="Times New Roman" w:cs="SimSun" w:hint="eastAsia"/>
          <w:kern w:val="2"/>
          <w:lang w:val="zh-CN"/>
        </w:rPr>
        <w:t>主耶稣的教导，而这正正有违主耶稣在登山宝训的教导（太七</w:t>
      </w:r>
      <w:proofErr w:type="gramStart"/>
      <w:r>
        <w:rPr>
          <w:rFonts w:eastAsia="SimSun" w:hAnsi="Times New Roman" w:cs="SimSun"/>
          <w:kern w:val="2"/>
          <w:lang w:val="zh-CN"/>
        </w:rPr>
        <w:t>21</w:t>
      </w:r>
      <w:proofErr w:type="gramEnd"/>
      <w:r>
        <w:rPr>
          <w:rFonts w:eastAsia="SimSun" w:hAnsi="Times New Roman" w:cs="SimSun"/>
          <w:kern w:val="2"/>
          <w:lang w:val="zh-CN"/>
        </w:rPr>
        <w:t>-27</w:t>
      </w:r>
      <w:r>
        <w:rPr>
          <w:rFonts w:eastAsia="SimSun" w:hAnsi="Times New Roman" w:cs="SimSun" w:hint="eastAsia"/>
          <w:kern w:val="2"/>
          <w:lang w:val="zh-CN"/>
        </w:rPr>
        <w:t>）！</w:t>
      </w:r>
    </w:p>
    <w:p w:rsidR="00670C23" w:rsidRDefault="000317C4" w:rsidP="000808E1">
      <w:pPr>
        <w:widowControl w:val="0"/>
        <w:autoSpaceDE w:val="0"/>
        <w:autoSpaceDN w:val="0"/>
        <w:adjustRightInd w:val="0"/>
        <w:spacing w:after="0" w:line="240" w:lineRule="auto"/>
        <w:rPr>
          <w:rFonts w:eastAsia="SimSun" w:hAnsi="Times New Roman" w:cs="SimSun"/>
          <w:kern w:val="2"/>
        </w:rPr>
      </w:pPr>
      <w:r>
        <w:rPr>
          <w:rFonts w:eastAsia="SimSun" w:hAnsi="Times New Roman" w:cs="SimSun"/>
          <w:kern w:val="2"/>
          <w:lang w:val="zh-CN"/>
        </w:rPr>
        <w:tab/>
        <w:t xml:space="preserve">  </w:t>
      </w:r>
      <w:r>
        <w:rPr>
          <w:rFonts w:eastAsia="SimSun" w:hAnsi="Times New Roman" w:cs="SimSun" w:hint="eastAsia"/>
          <w:kern w:val="2"/>
          <w:lang w:val="zh-CN"/>
        </w:rPr>
        <w:t>（</w:t>
      </w:r>
      <w:r>
        <w:rPr>
          <w:rFonts w:eastAsia="SimSun" w:hAnsi="Times New Roman" w:cs="SimSun" w:hint="eastAsia"/>
          <w:kern w:val="2"/>
        </w:rPr>
        <w:t>二</w:t>
      </w:r>
      <w:r>
        <w:rPr>
          <w:rFonts w:eastAsia="SimSun" w:hAnsi="Times New Roman" w:cs="SimSun" w:hint="eastAsia"/>
          <w:kern w:val="2"/>
          <w:lang w:val="zh-CN"/>
        </w:rPr>
        <w:t>）教义主义。对于正确的教义（</w:t>
      </w:r>
      <w:proofErr w:type="gramStart"/>
      <w:r>
        <w:rPr>
          <w:rFonts w:eastAsia="SimSun" w:hAnsi="Times New Roman" w:cs="SimSun" w:hint="eastAsia"/>
          <w:kern w:val="2"/>
          <w:lang w:val="zh-CN"/>
        </w:rPr>
        <w:t>正信〔</w:t>
      </w:r>
      <w:r>
        <w:rPr>
          <w:rFonts w:eastAsia="SimSun" w:hAnsi="Times New Roman" w:cs="SimSun"/>
          <w:kern w:val="2"/>
          <w:lang w:val="zh-CN"/>
        </w:rPr>
        <w:t>orthodoxy</w:t>
      </w:r>
      <w:r>
        <w:rPr>
          <w:rFonts w:eastAsia="SimSun" w:hAnsi="Times New Roman" w:cs="SimSun" w:hint="eastAsia"/>
          <w:kern w:val="2"/>
          <w:lang w:val="zh-CN"/>
        </w:rPr>
        <w:t>〕</w:t>
      </w:r>
      <w:proofErr w:type="gramEnd"/>
      <w:r>
        <w:rPr>
          <w:rFonts w:eastAsia="SimSun" w:hAnsi="Times New Roman" w:cs="SimSun" w:hint="eastAsia"/>
          <w:kern w:val="2"/>
          <w:lang w:val="zh-CN"/>
        </w:rPr>
        <w:t>），</w:t>
      </w:r>
      <w:r>
        <w:rPr>
          <w:rFonts w:eastAsia="SimSun" w:hAnsi="Times New Roman" w:cs="SimSun" w:hint="eastAsia"/>
          <w:kern w:val="2"/>
        </w:rPr>
        <w:t>他们</w:t>
      </w:r>
      <w:r>
        <w:rPr>
          <w:rFonts w:eastAsia="SimSun" w:hAnsi="Times New Roman" w:cs="SimSun" w:hint="eastAsia"/>
          <w:kern w:val="2"/>
          <w:lang w:val="zh-CN"/>
        </w:rPr>
        <w:t>谨慎地强调之；但对于正确的生活（正行〔</w:t>
      </w:r>
      <w:r>
        <w:rPr>
          <w:rFonts w:eastAsia="SimSun" w:hAnsi="Times New Roman" w:cs="SimSun"/>
          <w:kern w:val="2"/>
          <w:lang w:val="zh-CN"/>
        </w:rPr>
        <w:t>orthopraxy</w:t>
      </w:r>
      <w:r>
        <w:rPr>
          <w:rFonts w:eastAsia="SimSun" w:hAnsi="Times New Roman" w:cs="SimSun" w:hint="eastAsia"/>
          <w:kern w:val="2"/>
          <w:lang w:val="zh-CN"/>
        </w:rPr>
        <w:t>〕），</w:t>
      </w:r>
      <w:r>
        <w:rPr>
          <w:rFonts w:eastAsia="SimSun" w:hAnsi="Times New Roman" w:cs="SimSun" w:hint="eastAsia"/>
          <w:kern w:val="2"/>
        </w:rPr>
        <w:t>他们</w:t>
      </w:r>
      <w:r>
        <w:rPr>
          <w:rFonts w:eastAsia="SimSun" w:hAnsi="Times New Roman" w:cs="SimSun" w:hint="eastAsia"/>
          <w:kern w:val="2"/>
          <w:lang w:val="zh-CN"/>
        </w:rPr>
        <w:t>却</w:t>
      </w:r>
      <w:r>
        <w:rPr>
          <w:rFonts w:eastAsia="SimSun" w:hAnsi="Times New Roman" w:cs="SimSun" w:hint="eastAsia"/>
          <w:kern w:val="2"/>
        </w:rPr>
        <w:t>明显</w:t>
      </w:r>
      <w:r>
        <w:rPr>
          <w:rFonts w:eastAsia="SimSun" w:hAnsi="Times New Roman" w:cs="SimSun" w:hint="eastAsia"/>
          <w:kern w:val="2"/>
          <w:lang w:val="zh-CN"/>
        </w:rPr>
        <w:t>怠惰轻忽。</w:t>
      </w:r>
      <w:r>
        <w:rPr>
          <w:rFonts w:eastAsia="SimSun" w:hAnsi="Times New Roman" w:cs="SimSun" w:hint="eastAsia"/>
          <w:kern w:val="2"/>
        </w:rPr>
        <w:t>他们</w:t>
      </w:r>
      <w:r>
        <w:rPr>
          <w:rFonts w:eastAsia="SimSun" w:hAnsi="Times New Roman" w:cs="SimSun" w:hint="eastAsia"/>
          <w:kern w:val="2"/>
          <w:lang w:val="zh-CN"/>
        </w:rPr>
        <w:t>以为只要用正确的语言说</w:t>
      </w:r>
      <w:r>
        <w:rPr>
          <w:rFonts w:ascii="FangSong" w:eastAsia="FangSong" w:hAnsi="FangSong" w:cs="FangSong" w:hint="eastAsia"/>
          <w:b/>
          <w:bCs/>
          <w:kern w:val="2"/>
          <w:lang w:val="zh-CN"/>
        </w:rPr>
        <w:t>“主啊，主啊”</w:t>
      </w:r>
      <w:r>
        <w:rPr>
          <w:rFonts w:eastAsia="SimSun" w:hAnsi="Times New Roman" w:cs="SimSun" w:hint="eastAsia"/>
          <w:kern w:val="2"/>
          <w:lang w:val="zh-CN"/>
        </w:rPr>
        <w:t>，就能进天国（比较太七</w:t>
      </w:r>
      <w:proofErr w:type="gramStart"/>
      <w:r>
        <w:rPr>
          <w:rFonts w:eastAsia="SimSun" w:hAnsi="Times New Roman" w:cs="SimSun"/>
          <w:kern w:val="2"/>
          <w:lang w:val="zh-CN"/>
        </w:rPr>
        <w:t>21</w:t>
      </w:r>
      <w:proofErr w:type="gramEnd"/>
      <w:r>
        <w:rPr>
          <w:rFonts w:eastAsia="SimSun" w:hAnsi="Times New Roman" w:cs="SimSun" w:hint="eastAsia"/>
          <w:kern w:val="2"/>
          <w:lang w:val="zh-CN"/>
        </w:rPr>
        <w:t>）。</w:t>
      </w:r>
      <w:r>
        <w:rPr>
          <w:rFonts w:eastAsia="SimSun" w:hAnsi="Times New Roman" w:cs="SimSun" w:hint="eastAsia"/>
          <w:kern w:val="2"/>
        </w:rPr>
        <w:t>教义主义的错误只要读一读登山宝训的结束语——把根基建在磐石上抑或沙土上——就会一目了然了（太七</w:t>
      </w:r>
      <w:proofErr w:type="gramStart"/>
      <w:r>
        <w:rPr>
          <w:rFonts w:eastAsia="SimSun" w:hAnsi="Times New Roman" w:cs="SimSun" w:hint="eastAsia"/>
          <w:kern w:val="2"/>
        </w:rPr>
        <w:t>24</w:t>
      </w:r>
      <w:proofErr w:type="gramEnd"/>
      <w:r>
        <w:rPr>
          <w:rFonts w:eastAsia="SimSun" w:hAnsi="Times New Roman" w:cs="SimSun" w:hint="eastAsia"/>
          <w:kern w:val="2"/>
        </w:rPr>
        <w:t>-27</w:t>
      </w:r>
      <w:r>
        <w:rPr>
          <w:rFonts w:eastAsia="SimSun" w:hAnsi="Times New Roman" w:cs="SimSun" w:hint="eastAsia"/>
          <w:kern w:val="2"/>
        </w:rPr>
        <w:t>）。</w:t>
      </w:r>
    </w:p>
    <w:p w:rsidR="00670C23" w:rsidRDefault="000317C4" w:rsidP="000808E1">
      <w:pPr>
        <w:widowControl w:val="0"/>
        <w:autoSpaceDE w:val="0"/>
        <w:autoSpaceDN w:val="0"/>
        <w:adjustRightInd w:val="0"/>
        <w:spacing w:after="0" w:line="240" w:lineRule="auto"/>
        <w:ind w:firstLineChars="290" w:firstLine="638"/>
        <w:rPr>
          <w:rFonts w:ascii="HanWang WeiBeiMedium-Gb5" w:eastAsia="HanWang WeiBeiMedium-Gb5" w:hAnsi="HanWang WeiBeiMedium-Gb5" w:cs="HanWang WeiBeiMedium-Gb5"/>
          <w:b/>
          <w:bCs/>
          <w:sz w:val="28"/>
          <w:szCs w:val="28"/>
        </w:rPr>
      </w:pPr>
      <w:r>
        <w:rPr>
          <w:rFonts w:eastAsia="SimSun" w:hAnsi="Times New Roman" w:cs="SimSun" w:hint="eastAsia"/>
          <w:kern w:val="2"/>
          <w:lang w:val="zh-CN"/>
        </w:rPr>
        <w:t>（</w:t>
      </w:r>
      <w:r>
        <w:rPr>
          <w:rFonts w:eastAsia="SimSun" w:hAnsi="Times New Roman" w:cs="SimSun" w:hint="eastAsia"/>
          <w:kern w:val="2"/>
        </w:rPr>
        <w:t>三</w:t>
      </w:r>
      <w:r>
        <w:rPr>
          <w:rFonts w:eastAsia="SimSun" w:hAnsi="Times New Roman" w:cs="SimSun" w:hint="eastAsia"/>
          <w:kern w:val="2"/>
          <w:lang w:val="zh-CN"/>
        </w:rPr>
        <w:t>）</w:t>
      </w:r>
      <w:r>
        <w:rPr>
          <w:rFonts w:hAnsi="Times New Roman" w:cs="SimSun"/>
          <w:b/>
          <w:kern w:val="2"/>
          <w:lang w:val="zh-CN"/>
        </w:rPr>
        <w:t>“</w:t>
      </w:r>
      <w:r>
        <w:rPr>
          <w:rFonts w:ascii="SimSun" w:eastAsia="SimSun" w:hAnsi="SimSun" w:cs="SimSun" w:hint="eastAsia"/>
          <w:b/>
          <w:kern w:val="2"/>
          <w:lang w:val="zh-CN"/>
        </w:rPr>
        <w:t>临时的伦理观</w:t>
      </w:r>
      <w:r>
        <w:rPr>
          <w:rFonts w:hAnsi="Times New Roman" w:cs="SimSun"/>
          <w:b/>
          <w:kern w:val="2"/>
          <w:lang w:val="zh-CN"/>
        </w:rPr>
        <w:t>”</w:t>
      </w:r>
      <w:r>
        <w:rPr>
          <w:rFonts w:hAnsi="Times New Roman" w:cs="SimSun" w:hint="eastAsia"/>
          <w:b/>
          <w:kern w:val="2"/>
          <w:lang w:val="zh-CN"/>
        </w:rPr>
        <w:t>。</w:t>
      </w:r>
      <w:r>
        <w:rPr>
          <w:rFonts w:ascii="SimSun" w:eastAsia="SimSun" w:hAnsi="SimSun" w:cs="SimSun" w:hint="eastAsia"/>
          <w:kern w:val="2"/>
          <w:lang w:val="zh-CN"/>
        </w:rPr>
        <w:t>十九世纪末和二十世纪初，有人提出登山宝训是耶稣在异常情况</w:t>
      </w:r>
      <w:r>
        <w:rPr>
          <w:rFonts w:ascii="SimSun" w:eastAsia="SimSun" w:hAnsi="SimSun" w:cs="SimSun" w:hint="eastAsia"/>
          <w:kern w:val="2"/>
        </w:rPr>
        <w:t>下</w:t>
      </w:r>
      <w:r>
        <w:rPr>
          <w:rFonts w:ascii="SimSun" w:eastAsia="SimSun" w:hAnsi="SimSun" w:cs="SimSun" w:hint="eastAsia"/>
          <w:kern w:val="2"/>
          <w:lang w:val="zh-CN"/>
        </w:rPr>
        <w:t>——</w:t>
      </w:r>
      <w:r>
        <w:rPr>
          <w:rFonts w:ascii="SimSun" w:eastAsia="SimSun" w:hAnsi="SimSun" w:cs="SimSun" w:hint="eastAsia"/>
          <w:kern w:val="2"/>
        </w:rPr>
        <w:t>就像某些国家处于战争或戒严状态</w:t>
      </w:r>
      <w:r>
        <w:rPr>
          <w:rFonts w:ascii="SimSun" w:eastAsia="SimSun" w:hAnsi="SimSun" w:cs="SimSun" w:hint="eastAsia"/>
          <w:kern w:val="2"/>
          <w:lang w:val="zh-CN"/>
        </w:rPr>
        <w:t>下</w:t>
      </w:r>
      <w:r>
        <w:rPr>
          <w:rFonts w:ascii="SimSun" w:eastAsia="SimSun" w:hAnsi="SimSun" w:cs="SimSun" w:hint="eastAsia"/>
          <w:kern w:val="2"/>
        </w:rPr>
        <w:t>——</w:t>
      </w:r>
      <w:r>
        <w:rPr>
          <w:rFonts w:ascii="SimSun" w:eastAsia="SimSun" w:hAnsi="SimSun" w:cs="SimSun" w:hint="eastAsia"/>
          <w:kern w:val="2"/>
          <w:lang w:val="zh-CN"/>
        </w:rPr>
        <w:t>提出的异常要求。</w:t>
      </w:r>
      <w:r>
        <w:rPr>
          <w:rFonts w:ascii="SimSun" w:eastAsia="SimSun" w:hAnsi="SimSun" w:cs="SimSun" w:hint="eastAsia"/>
          <w:kern w:val="2"/>
        </w:rPr>
        <w:t>若真是这样</w:t>
      </w:r>
      <w:r>
        <w:rPr>
          <w:rFonts w:ascii="SimSun" w:eastAsia="SimSun" w:hAnsi="SimSun" w:cs="SimSun" w:hint="eastAsia"/>
          <w:kern w:val="2"/>
          <w:lang w:val="zh-CN"/>
        </w:rPr>
        <w:t>，登山</w:t>
      </w:r>
      <w:proofErr w:type="gramStart"/>
      <w:r>
        <w:rPr>
          <w:rFonts w:ascii="SimSun" w:eastAsia="SimSun" w:hAnsi="SimSun" w:cs="SimSun" w:hint="eastAsia"/>
          <w:kern w:val="2"/>
          <w:lang w:val="zh-CN"/>
        </w:rPr>
        <w:t>宝训便变成</w:t>
      </w:r>
      <w:proofErr w:type="gramEnd"/>
      <w:r>
        <w:rPr>
          <w:rFonts w:ascii="SimSun" w:eastAsia="SimSun" w:hAnsi="SimSun" w:cs="SimSun" w:hint="eastAsia"/>
          <w:kern w:val="2"/>
          <w:lang w:val="zh-CN"/>
        </w:rPr>
        <w:t>所谓</w:t>
      </w:r>
      <w:r>
        <w:rPr>
          <w:rFonts w:hAnsi="Times New Roman" w:cs="SimSun"/>
          <w:b/>
          <w:bCs/>
          <w:kern w:val="2"/>
          <w:lang w:val="zh-CN"/>
        </w:rPr>
        <w:t>“</w:t>
      </w:r>
      <w:r>
        <w:rPr>
          <w:rFonts w:ascii="SimSun" w:eastAsia="SimSun" w:hAnsi="SimSun" w:cs="SimSun" w:hint="eastAsia"/>
          <w:b/>
          <w:bCs/>
          <w:kern w:val="2"/>
          <w:lang w:val="zh-CN"/>
        </w:rPr>
        <w:t>戒严令</w:t>
      </w:r>
      <w:r>
        <w:rPr>
          <w:rFonts w:hAnsi="Times New Roman" w:cs="SimSun"/>
          <w:b/>
          <w:bCs/>
          <w:kern w:val="2"/>
          <w:lang w:val="zh-CN"/>
        </w:rPr>
        <w:t>”</w:t>
      </w:r>
      <w:r>
        <w:rPr>
          <w:rFonts w:ascii="SimSun" w:eastAsia="SimSun" w:hAnsi="SimSun" w:cs="SimSun" w:hint="eastAsia"/>
          <w:kern w:val="2"/>
          <w:lang w:val="zh-CN"/>
        </w:rPr>
        <w:t>了，只有在非常时刻才适用，</w:t>
      </w:r>
      <w:r>
        <w:rPr>
          <w:rFonts w:ascii="SimSun" w:eastAsia="SimSun" w:hAnsi="SimSun" w:cs="SimSun" w:hint="eastAsia"/>
          <w:kern w:val="2"/>
        </w:rPr>
        <w:t>而这显然与登山宝训中许多的教训不符</w:t>
      </w:r>
      <w:r>
        <w:rPr>
          <w:rFonts w:ascii="SimSun" w:eastAsia="SimSun" w:hAnsi="SimSun" w:cs="SimSun" w:hint="eastAsia"/>
          <w:kern w:val="2"/>
          <w:lang w:val="zh-CN"/>
        </w:rPr>
        <w:t>（太七</w:t>
      </w:r>
      <w:proofErr w:type="gramStart"/>
      <w:r>
        <w:rPr>
          <w:rFonts w:ascii="SimSun" w:eastAsia="SimSun" w:hAnsi="SimSun" w:cs="SimHei" w:hint="eastAsia"/>
          <w:kern w:val="2"/>
          <w:lang w:val="zh-CN"/>
        </w:rPr>
        <w:t>12</w:t>
      </w:r>
      <w:proofErr w:type="gramEnd"/>
      <w:r>
        <w:rPr>
          <w:rFonts w:ascii="SimSun" w:eastAsia="SimSun" w:hAnsi="SimSun" w:cs="SimHei" w:hint="eastAsia"/>
          <w:kern w:val="2"/>
          <w:lang w:val="zh-CN"/>
        </w:rPr>
        <w:t>；</w:t>
      </w:r>
      <w:r>
        <w:rPr>
          <w:rFonts w:ascii="FangSong" w:eastAsia="FangSong" w:hAnsi="FangSong" w:cs="FangSong" w:hint="eastAsia"/>
          <w:b/>
          <w:bCs/>
          <w:kern w:val="2"/>
        </w:rPr>
        <w:t>五</w:t>
      </w:r>
      <w:r>
        <w:rPr>
          <w:rFonts w:ascii="FangSong" w:eastAsia="FangSong" w:hAnsi="FangSong" w:cs="FangSong" w:hint="eastAsia"/>
          <w:b/>
          <w:bCs/>
          <w:kern w:val="2"/>
        </w:rPr>
        <w:t>45</w:t>
      </w:r>
      <w:r>
        <w:rPr>
          <w:rFonts w:ascii="FangSong" w:eastAsia="FangSong" w:hAnsi="FangSong" w:cs="FangSong" w:hint="eastAsia"/>
          <w:b/>
          <w:bCs/>
          <w:kern w:val="2"/>
        </w:rPr>
        <w:t>、</w:t>
      </w:r>
      <w:r>
        <w:rPr>
          <w:rFonts w:ascii="SimSun" w:eastAsia="SimSun" w:hAnsi="SimSun" w:cs="SimSun" w:hint="eastAsia"/>
          <w:kern w:val="2"/>
        </w:rPr>
        <w:t>48</w:t>
      </w:r>
      <w:r>
        <w:rPr>
          <w:rFonts w:ascii="SimSun" w:eastAsia="SimSun" w:hAnsi="SimSun" w:cs="SimSun" w:hint="eastAsia"/>
          <w:kern w:val="2"/>
        </w:rPr>
        <w:t>）。</w:t>
      </w:r>
    </w:p>
    <w:p w:rsidR="00670C23" w:rsidRDefault="000317C4" w:rsidP="000808E1">
      <w:pPr>
        <w:adjustRightInd w:val="0"/>
        <w:spacing w:after="0" w:line="240" w:lineRule="auto"/>
        <w:rPr>
          <w:rFonts w:eastAsia="SimSun"/>
        </w:rPr>
      </w:pPr>
      <w:r>
        <w:rPr>
          <w:rFonts w:ascii="HanWang WeiBeiMedium-Gb5" w:eastAsia="HanWang WeiBeiMedium-Gb5" w:hAnsi="HanWang WeiBeiMedium-Gb5" w:cs="HanWang WeiBeiMedium-Gb5" w:hint="eastAsia"/>
          <w:b/>
          <w:bCs/>
          <w:sz w:val="28"/>
          <w:szCs w:val="28"/>
        </w:rPr>
        <w:t>三、登山</w:t>
      </w:r>
      <w:r>
        <w:rPr>
          <w:rFonts w:ascii="KaiTi" w:eastAsia="KaiTi" w:hAnsi="KaiTi" w:cs="KaiTi" w:hint="eastAsia"/>
          <w:b/>
          <w:bCs/>
          <w:sz w:val="28"/>
          <w:szCs w:val="28"/>
        </w:rPr>
        <w:t>宝训</w:t>
      </w:r>
      <w:r>
        <w:rPr>
          <w:rFonts w:ascii="HanWang WeiBeiMedium-Gb5" w:eastAsia="HanWang WeiBeiMedium-Gb5" w:hAnsi="HanWang WeiBeiMedium-Gb5" w:cs="HanWang WeiBeiMedium-Gb5" w:hint="eastAsia"/>
          <w:b/>
          <w:bCs/>
          <w:sz w:val="28"/>
          <w:szCs w:val="28"/>
        </w:rPr>
        <w:t>的性</w:t>
      </w:r>
      <w:r>
        <w:rPr>
          <w:rFonts w:ascii="KaiTi" w:eastAsia="KaiTi" w:hAnsi="KaiTi" w:cs="KaiTi" w:hint="eastAsia"/>
          <w:b/>
          <w:bCs/>
          <w:sz w:val="28"/>
          <w:szCs w:val="28"/>
        </w:rPr>
        <w:t>质</w:t>
      </w:r>
      <w:r>
        <w:rPr>
          <w:rFonts w:ascii="HanWang WeiBeiMedium-Gb5" w:eastAsia="HanWang WeiBeiMedium-Gb5" w:hAnsi="HanWang WeiBeiMedium-Gb5" w:cs="HanWang WeiBeiMedium-Gb5" w:hint="eastAsia"/>
          <w:b/>
          <w:bCs/>
          <w:sz w:val="28"/>
          <w:szCs w:val="28"/>
        </w:rPr>
        <w:t>：天</w:t>
      </w:r>
      <w:r>
        <w:rPr>
          <w:rFonts w:ascii="KaiTi" w:eastAsia="KaiTi" w:hAnsi="KaiTi" w:cs="KaiTi" w:hint="eastAsia"/>
          <w:b/>
          <w:bCs/>
          <w:sz w:val="28"/>
          <w:szCs w:val="28"/>
        </w:rPr>
        <w:t>国</w:t>
      </w:r>
      <w:r>
        <w:rPr>
          <w:rFonts w:ascii="HanWang WeiBeiMedium-Gb5" w:eastAsia="HanWang WeiBeiMedium-Gb5" w:hAnsi="HanWang WeiBeiMedium-Gb5" w:cs="HanWang WeiBeiMedium-Gb5" w:hint="eastAsia"/>
          <w:b/>
          <w:bCs/>
          <w:sz w:val="28"/>
          <w:szCs w:val="28"/>
        </w:rPr>
        <w:t>子民信仰生活的指南</w:t>
      </w:r>
    </w:p>
    <w:p w:rsidR="00670C23" w:rsidRDefault="000317C4" w:rsidP="000808E1">
      <w:pPr>
        <w:widowControl w:val="0"/>
        <w:autoSpaceDE w:val="0"/>
        <w:autoSpaceDN w:val="0"/>
        <w:adjustRightInd w:val="0"/>
        <w:spacing w:after="0" w:line="240" w:lineRule="auto"/>
        <w:ind w:firstLineChars="290" w:firstLine="638"/>
        <w:rPr>
          <w:rFonts w:ascii="DengXian" w:eastAsia="DengXian" w:hAnsi="DengXian" w:cs="DengXian"/>
          <w:b/>
          <w:color w:val="0000FF"/>
          <w:kern w:val="2"/>
        </w:rPr>
      </w:pPr>
      <w:r>
        <w:rPr>
          <w:rFonts w:hAnsi="Times New Roman" w:cs="SimSun"/>
          <w:kern w:val="2"/>
          <w:lang w:val="zh-CN"/>
        </w:rPr>
        <w:t xml:space="preserve"> </w:t>
      </w:r>
      <w:r>
        <w:rPr>
          <w:rFonts w:eastAsia="SimSun" w:hAnsi="Times New Roman" w:cs="SimSun" w:hint="eastAsia"/>
          <w:kern w:val="2"/>
        </w:rPr>
        <w:t>登山宝</w:t>
      </w:r>
      <w:proofErr w:type="gramStart"/>
      <w:r>
        <w:rPr>
          <w:rFonts w:eastAsia="SimSun" w:hAnsi="Times New Roman" w:cs="SimSun" w:hint="eastAsia"/>
          <w:kern w:val="2"/>
        </w:rPr>
        <w:t>训</w:t>
      </w:r>
      <w:r>
        <w:rPr>
          <w:rFonts w:ascii="SimSun" w:eastAsia="SimSun" w:hAnsi="SimSun" w:cs="SimSun" w:hint="eastAsia"/>
          <w:kern w:val="2"/>
          <w:lang w:val="zh-CN"/>
        </w:rPr>
        <w:t>整个</w:t>
      </w:r>
      <w:proofErr w:type="gramEnd"/>
      <w:r>
        <w:rPr>
          <w:rFonts w:ascii="SimSun" w:eastAsia="SimSun" w:hAnsi="SimSun" w:cs="SimSun" w:hint="eastAsia"/>
          <w:kern w:val="2"/>
          <w:lang w:val="zh-CN"/>
        </w:rPr>
        <w:t>谈话当然是以</w:t>
      </w:r>
      <w:r>
        <w:rPr>
          <w:rFonts w:ascii="SimSun" w:eastAsia="SimSun" w:hAnsi="SimSun" w:cs="SimSun" w:hint="eastAsia"/>
          <w:kern w:val="2"/>
        </w:rPr>
        <w:t>主耶稣</w:t>
      </w:r>
      <w:r>
        <w:rPr>
          <w:rFonts w:ascii="SimSun" w:eastAsia="SimSun" w:hAnsi="SimSun" w:cs="SimSun" w:hint="eastAsia"/>
          <w:kern w:val="2"/>
          <w:lang w:val="zh-CN"/>
        </w:rPr>
        <w:t>所宣告的末世神国度临近为前提，所谈论的中心主题是</w:t>
      </w:r>
      <w:r>
        <w:rPr>
          <w:rFonts w:ascii="SimSun" w:eastAsia="SimSun" w:hAnsi="SimSun" w:cs="SimSun" w:hint="eastAsia"/>
          <w:kern w:val="2"/>
        </w:rPr>
        <w:t>整全的救恩、</w:t>
      </w:r>
      <w:r>
        <w:rPr>
          <w:rFonts w:hAnsi="Times New Roman" w:cs="SimSun"/>
          <w:b/>
          <w:bCs/>
          <w:kern w:val="2"/>
          <w:lang w:val="zh-CN"/>
        </w:rPr>
        <w:t>“</w:t>
      </w:r>
      <w:r>
        <w:rPr>
          <w:rFonts w:ascii="SimSun" w:eastAsia="SimSun" w:hAnsi="SimSun" w:cs="SimSun" w:hint="eastAsia"/>
          <w:b/>
          <w:bCs/>
          <w:kern w:val="2"/>
          <w:lang w:val="zh-CN"/>
        </w:rPr>
        <w:t>激进的门徒生活</w:t>
      </w:r>
      <w:r>
        <w:rPr>
          <w:rFonts w:hAnsi="Times New Roman" w:cs="SimSun"/>
          <w:b/>
          <w:bCs/>
          <w:kern w:val="2"/>
          <w:lang w:val="zh-CN"/>
        </w:rPr>
        <w:t>”</w:t>
      </w:r>
      <w:r>
        <w:rPr>
          <w:rFonts w:ascii="SimSun" w:eastAsia="SimSun" w:hAnsi="SimSun" w:cs="SimSun" w:hint="eastAsia"/>
          <w:kern w:val="2"/>
          <w:lang w:val="zh-CN"/>
        </w:rPr>
        <w:t>，</w:t>
      </w:r>
      <w:r>
        <w:rPr>
          <w:rFonts w:ascii="SimSun" w:eastAsia="SimSun" w:hAnsi="SimSun" w:cs="SimSun" w:hint="eastAsia"/>
          <w:kern w:val="2"/>
        </w:rPr>
        <w:t>天国子民在</w:t>
      </w:r>
      <w:r>
        <w:rPr>
          <w:rFonts w:ascii="SimSun" w:eastAsia="SimSun" w:hAnsi="SimSun" w:cs="SimSun" w:hint="eastAsia"/>
          <w:kern w:val="2"/>
          <w:lang w:val="zh-CN"/>
        </w:rPr>
        <w:t>末世天国里的生活</w:t>
      </w:r>
      <w:r>
        <w:rPr>
          <w:rFonts w:ascii="SimSun" w:eastAsia="SimSun" w:hAnsi="SimSun" w:cs="SimSun" w:hint="eastAsia"/>
          <w:kern w:val="2"/>
        </w:rPr>
        <w:t>指南</w:t>
      </w:r>
      <w:r>
        <w:rPr>
          <w:rFonts w:ascii="SimSun" w:eastAsia="SimSun" w:hAnsi="SimSun" w:cs="SimSun" w:hint="eastAsia"/>
          <w:kern w:val="2"/>
          <w:lang w:val="zh-CN"/>
        </w:rPr>
        <w:t>。</w:t>
      </w:r>
      <w:r>
        <w:rPr>
          <w:rFonts w:ascii="SimSun" w:eastAsia="SimSun" w:hAnsi="SimSun" w:cs="SimSun" w:hint="eastAsia"/>
          <w:kern w:val="2"/>
        </w:rPr>
        <w:t>我们若要正确地认识登山宝训的性质，需要从两个不同的角度或背景来进行：一是</w:t>
      </w:r>
      <w:r>
        <w:rPr>
          <w:rFonts w:ascii="SimSun" w:eastAsia="SimSun" w:hAnsi="SimSun" w:cs="SimSun" w:hint="eastAsia"/>
          <w:b/>
          <w:bCs/>
          <w:color w:val="0000FF"/>
          <w:kern w:val="2"/>
        </w:rPr>
        <w:t>天国已临将临</w:t>
      </w:r>
      <w:r>
        <w:rPr>
          <w:rFonts w:ascii="SimSun" w:eastAsia="SimSun" w:hAnsi="SimSun" w:cs="SimSun" w:hint="eastAsia"/>
          <w:kern w:val="2"/>
        </w:rPr>
        <w:t>；二是</w:t>
      </w:r>
      <w:r>
        <w:rPr>
          <w:rFonts w:ascii="DengXian" w:eastAsia="DengXian" w:hAnsi="DengXian" w:cs="DengXian" w:hint="eastAsia"/>
          <w:b/>
          <w:color w:val="0000FF"/>
          <w:kern w:val="2"/>
          <w:lang w:val="zh-CN"/>
        </w:rPr>
        <w:t>内在生命流露。</w:t>
      </w:r>
    </w:p>
    <w:p w:rsidR="00670C23" w:rsidRDefault="000317C4" w:rsidP="000808E1">
      <w:pPr>
        <w:widowControl w:val="0"/>
        <w:autoSpaceDE w:val="0"/>
        <w:autoSpaceDN w:val="0"/>
        <w:adjustRightInd w:val="0"/>
        <w:spacing w:after="0" w:line="240" w:lineRule="auto"/>
        <w:rPr>
          <w:rFonts w:ascii="SimSun" w:eastAsia="SimSun" w:hAnsi="SimSun" w:cs="SimSun"/>
          <w:b/>
          <w:color w:val="0000FF"/>
          <w:kern w:val="2"/>
          <w:lang w:val="zh-CN"/>
        </w:rPr>
      </w:pPr>
      <w:r>
        <w:rPr>
          <w:rFonts w:ascii="SimSun" w:eastAsia="SimSun" w:hAnsi="SimSun" w:cs="SimSun" w:hint="eastAsia"/>
          <w:kern w:val="2"/>
          <w:lang w:val="zh-CN"/>
        </w:rPr>
        <w:tab/>
        <w:t xml:space="preserve">  </w:t>
      </w:r>
      <w:r>
        <w:rPr>
          <w:rFonts w:ascii="SimSun" w:eastAsia="SimSun" w:hAnsi="SimSun" w:cs="SimSun" w:hint="eastAsia"/>
          <w:b/>
          <w:color w:val="0000FF"/>
          <w:kern w:val="2"/>
          <w:lang w:val="zh-CN"/>
        </w:rPr>
        <w:t>（一）天国已临将临</w:t>
      </w:r>
    </w:p>
    <w:p w:rsidR="00670C23" w:rsidRDefault="000317C4" w:rsidP="000808E1">
      <w:pPr>
        <w:adjustRightInd w:val="0"/>
        <w:spacing w:after="0" w:line="240" w:lineRule="auto"/>
        <w:ind w:firstLine="720"/>
        <w:rPr>
          <w:rFonts w:ascii="SimSun" w:eastAsia="SimSun" w:hAnsi="SimSun" w:cs="SimSun"/>
          <w:kern w:val="2"/>
          <w:lang w:val="zh-CN"/>
        </w:rPr>
      </w:pPr>
      <w:r>
        <w:rPr>
          <w:rFonts w:ascii="SimSun" w:eastAsia="SimSun" w:hAnsi="SimSun" w:cs="SimSun" w:hint="eastAsia"/>
          <w:b/>
          <w:lang w:val="zh-CN"/>
        </w:rPr>
        <w:t>1</w:t>
      </w:r>
      <w:r>
        <w:rPr>
          <w:rFonts w:ascii="SimSun" w:eastAsia="SimSun" w:hAnsi="SimSun" w:cs="SimSun" w:hint="eastAsia"/>
          <w:b/>
          <w:lang w:val="zh-CN"/>
        </w:rPr>
        <w:t>、登山宝训的伦理是天国伦理。</w:t>
      </w:r>
      <w:r>
        <w:rPr>
          <w:rFonts w:ascii="SimSun" w:eastAsia="SimSun" w:hAnsi="SimSun" w:cs="SimSun" w:hint="eastAsia"/>
          <w:kern w:val="2"/>
          <w:lang w:val="zh-CN"/>
        </w:rPr>
        <w:t>理解登山宝训有个前提：天国降临的</w:t>
      </w:r>
      <w:r>
        <w:rPr>
          <w:rFonts w:ascii="SimSun" w:eastAsia="SimSun" w:hAnsi="SimSun" w:cs="SimSun" w:hint="eastAsia"/>
          <w:kern w:val="2"/>
        </w:rPr>
        <w:t>福音</w:t>
      </w:r>
      <w:r>
        <w:rPr>
          <w:rFonts w:ascii="SimSun" w:eastAsia="SimSun" w:hAnsi="SimSun" w:cs="SimSun" w:hint="eastAsia"/>
          <w:kern w:val="2"/>
          <w:lang w:val="zh-CN"/>
        </w:rPr>
        <w:t>宣告。因此，</w:t>
      </w:r>
      <w:r>
        <w:rPr>
          <w:rFonts w:ascii="SimSun" w:eastAsia="SimSun" w:hAnsi="SimSun" w:cs="SimSun" w:hint="eastAsia"/>
          <w:b/>
          <w:bCs/>
          <w:color w:val="0000FF"/>
          <w:kern w:val="2"/>
          <w:lang w:val="zh-CN"/>
        </w:rPr>
        <w:t>登山宝</w:t>
      </w:r>
      <w:proofErr w:type="gramStart"/>
      <w:r>
        <w:rPr>
          <w:rFonts w:ascii="SimSun" w:eastAsia="SimSun" w:hAnsi="SimSun" w:cs="SimSun" w:hint="eastAsia"/>
          <w:b/>
          <w:bCs/>
          <w:color w:val="0000FF"/>
          <w:kern w:val="2"/>
          <w:lang w:val="zh-CN"/>
        </w:rPr>
        <w:t>训不是</w:t>
      </w:r>
      <w:proofErr w:type="gramEnd"/>
      <w:r>
        <w:rPr>
          <w:rFonts w:ascii="SimSun" w:eastAsia="SimSun" w:hAnsi="SimSun" w:cs="SimSun" w:hint="eastAsia"/>
          <w:b/>
          <w:bCs/>
          <w:color w:val="0000FF"/>
          <w:kern w:val="2"/>
          <w:lang w:val="zh-CN"/>
        </w:rPr>
        <w:t>律法，乃是福音，</w:t>
      </w:r>
      <w:r>
        <w:rPr>
          <w:rFonts w:ascii="SimSun" w:eastAsia="SimSun" w:hAnsi="SimSun" w:cs="SimSun" w:hint="eastAsia"/>
          <w:b/>
          <w:bCs/>
          <w:color w:val="0000FF"/>
          <w:kern w:val="2"/>
        </w:rPr>
        <w:t>天国的福音：</w:t>
      </w:r>
      <w:r>
        <w:rPr>
          <w:rFonts w:ascii="SimSun" w:eastAsia="SimSun" w:hAnsi="SimSun" w:cs="SimSun" w:hint="eastAsia"/>
          <w:kern w:val="2"/>
          <w:lang w:val="zh-CN"/>
        </w:rPr>
        <w:t>神的</w:t>
      </w:r>
      <w:r>
        <w:rPr>
          <w:rFonts w:ascii="SimSun" w:eastAsia="SimSun" w:hAnsi="SimSun" w:cs="SimSun" w:hint="eastAsia"/>
          <w:kern w:val="2"/>
        </w:rPr>
        <w:t>救</w:t>
      </w:r>
      <w:r>
        <w:rPr>
          <w:rFonts w:ascii="SimSun" w:eastAsia="SimSun" w:hAnsi="SimSun" w:cs="SimSun" w:hint="eastAsia"/>
          <w:kern w:val="2"/>
          <w:lang w:val="zh-CN"/>
        </w:rPr>
        <w:t>恩在前，吩咐要求在后。天国</w:t>
      </w:r>
      <w:proofErr w:type="gramStart"/>
      <w:r>
        <w:rPr>
          <w:rFonts w:ascii="SimSun" w:eastAsia="SimSun" w:hAnsi="SimSun" w:cs="SimSun" w:hint="eastAsia"/>
          <w:kern w:val="2"/>
          <w:lang w:val="zh-CN"/>
        </w:rPr>
        <w:t>籍着</w:t>
      </w:r>
      <w:proofErr w:type="gramEnd"/>
      <w:r>
        <w:rPr>
          <w:rFonts w:ascii="SimSun" w:eastAsia="SimSun" w:hAnsi="SimSun" w:cs="SimSun" w:hint="eastAsia"/>
          <w:kern w:val="2"/>
          <w:lang w:val="zh-CN"/>
        </w:rPr>
        <w:t>耶稣</w:t>
      </w:r>
      <w:r>
        <w:rPr>
          <w:rFonts w:ascii="SimSun" w:eastAsia="SimSun" w:hAnsi="SimSun" w:cs="SimSun" w:hint="eastAsia"/>
          <w:kern w:val="2"/>
        </w:rPr>
        <w:t>基督的</w:t>
      </w:r>
      <w:r>
        <w:rPr>
          <w:rFonts w:ascii="SimSun" w:eastAsia="SimSun" w:hAnsi="SimSun" w:cs="SimSun" w:hint="eastAsia"/>
          <w:kern w:val="2"/>
          <w:lang w:val="zh-CN"/>
        </w:rPr>
        <w:t>传道</w:t>
      </w:r>
      <w:proofErr w:type="gramStart"/>
      <w:r>
        <w:rPr>
          <w:rFonts w:ascii="SimSun" w:eastAsia="SimSun" w:hAnsi="SimSun" w:cs="SimSun" w:hint="eastAsia"/>
          <w:kern w:val="2"/>
          <w:lang w:val="zh-CN"/>
        </w:rPr>
        <w:t>事工而临在于</w:t>
      </w:r>
      <w:proofErr w:type="gramEnd"/>
      <w:r>
        <w:rPr>
          <w:rFonts w:ascii="SimSun" w:eastAsia="SimSun" w:hAnsi="SimSun" w:cs="SimSun" w:hint="eastAsia"/>
          <w:kern w:val="2"/>
          <w:lang w:val="zh-CN"/>
        </w:rPr>
        <w:t>门徒中间，神的统治就成了他们</w:t>
      </w:r>
      <w:r>
        <w:rPr>
          <w:rFonts w:ascii="SimSun" w:eastAsia="SimSun" w:hAnsi="SimSun" w:cs="SimSun" w:hint="eastAsia"/>
          <w:kern w:val="2"/>
        </w:rPr>
        <w:t>生活和行动</w:t>
      </w:r>
      <w:r>
        <w:rPr>
          <w:rFonts w:ascii="SimSun" w:eastAsia="SimSun" w:hAnsi="SimSun" w:cs="SimSun" w:hint="eastAsia"/>
          <w:kern w:val="2"/>
          <w:lang w:val="zh-CN"/>
        </w:rPr>
        <w:t>的内在动机。</w:t>
      </w:r>
    </w:p>
    <w:p w:rsidR="00670C23" w:rsidRDefault="000317C4" w:rsidP="000808E1">
      <w:pPr>
        <w:autoSpaceDE w:val="0"/>
        <w:autoSpaceDN w:val="0"/>
        <w:adjustRightInd w:val="0"/>
        <w:spacing w:after="0" w:line="240" w:lineRule="auto"/>
        <w:ind w:firstLineChars="290" w:firstLine="640"/>
        <w:rPr>
          <w:rFonts w:eastAsia="SimSun" w:cs="SimSun"/>
          <w:b/>
        </w:rPr>
      </w:pPr>
      <w:r>
        <w:rPr>
          <w:rFonts w:ascii="SimSun" w:eastAsia="SimSun" w:hAnsi="SimSun" w:cs="SimSun" w:hint="eastAsia"/>
          <w:b/>
        </w:rPr>
        <w:t>2</w:t>
      </w:r>
      <w:r>
        <w:rPr>
          <w:rFonts w:ascii="SimSun" w:eastAsia="SimSun" w:hAnsi="SimSun" w:cs="SimSun" w:hint="eastAsia"/>
          <w:b/>
        </w:rPr>
        <w:t>、</w:t>
      </w:r>
      <w:r>
        <w:rPr>
          <w:rFonts w:ascii="SimSun" w:eastAsia="SimSun" w:hAnsi="SimSun" w:cs="SimSun" w:hint="eastAsia"/>
          <w:b/>
          <w:lang w:val="zh-CN"/>
        </w:rPr>
        <w:t>登山宝训是末世伦理。</w:t>
      </w:r>
      <w:proofErr w:type="gramStart"/>
      <w:r>
        <w:rPr>
          <w:rFonts w:eastAsia="SimSun" w:hAnsi="Times New Roman" w:cs="SimSun" w:hint="eastAsia"/>
          <w:kern w:val="2"/>
          <w:lang w:val="zh-CN"/>
        </w:rPr>
        <w:t>终末论宣告</w:t>
      </w:r>
      <w:proofErr w:type="gramEnd"/>
      <w:r>
        <w:rPr>
          <w:rFonts w:eastAsia="SimSun" w:hAnsi="Times New Roman" w:cs="SimSun" w:hint="eastAsia"/>
          <w:kern w:val="2"/>
          <w:lang w:val="zh-CN"/>
        </w:rPr>
        <w:t>，</w:t>
      </w:r>
      <w:r>
        <w:rPr>
          <w:rFonts w:eastAsia="SimSun" w:hAnsi="Times New Roman" w:cs="SimSun" w:hint="eastAsia"/>
          <w:kern w:val="2"/>
        </w:rPr>
        <w:t>天国已经随耶稣基督的降世、布道、受难与复活而降临于</w:t>
      </w:r>
      <w:proofErr w:type="gramStart"/>
      <w:r>
        <w:rPr>
          <w:rFonts w:eastAsia="SimSun" w:hAnsi="Times New Roman" w:cs="SimSun" w:hint="eastAsia"/>
          <w:kern w:val="2"/>
        </w:rPr>
        <w:t>世</w:t>
      </w:r>
      <w:proofErr w:type="gramEnd"/>
      <w:r>
        <w:rPr>
          <w:rFonts w:eastAsia="SimSun" w:hAnsi="Times New Roman" w:cs="SimSun" w:hint="eastAsia"/>
          <w:kern w:val="2"/>
        </w:rPr>
        <w:t>了；</w:t>
      </w:r>
      <w:r>
        <w:rPr>
          <w:rFonts w:eastAsia="SimSun" w:hAnsi="Times New Roman" w:cs="SimSun" w:hint="eastAsia"/>
          <w:kern w:val="2"/>
          <w:lang w:val="zh-CN"/>
        </w:rPr>
        <w:t>这个世界对我们来讲已经进入终结了。通过</w:t>
      </w:r>
      <w:proofErr w:type="gramStart"/>
      <w:r>
        <w:rPr>
          <w:rFonts w:eastAsia="SimSun" w:hAnsi="Times New Roman" w:cs="SimSun" w:hint="eastAsia"/>
          <w:kern w:val="2"/>
          <w:lang w:val="zh-CN"/>
        </w:rPr>
        <w:t>终末论我们</w:t>
      </w:r>
      <w:proofErr w:type="gramEnd"/>
      <w:r>
        <w:rPr>
          <w:rFonts w:eastAsia="SimSun" w:hAnsi="Times New Roman" w:cs="SimSun" w:hint="eastAsia"/>
          <w:kern w:val="2"/>
          <w:lang w:val="zh-CN"/>
        </w:rPr>
        <w:t>可以看到世界正移向何处。通过指明目的地，</w:t>
      </w:r>
      <w:r>
        <w:rPr>
          <w:rFonts w:eastAsia="SimSun" w:hAnsi="Times New Roman" w:cs="SimSun" w:hint="eastAsia"/>
          <w:kern w:val="2"/>
        </w:rPr>
        <w:t>主</w:t>
      </w:r>
      <w:r>
        <w:rPr>
          <w:rFonts w:eastAsia="SimSun" w:hAnsi="Times New Roman" w:cs="SimSun" w:hint="eastAsia"/>
          <w:kern w:val="2"/>
          <w:lang w:val="zh-CN"/>
        </w:rPr>
        <w:t>耶稣宣告，此时此地上帝是如何实现其终极目标的。</w:t>
      </w:r>
      <w:r>
        <w:rPr>
          <w:rFonts w:eastAsia="SimSun" w:hAnsi="Times New Roman" w:cs="SimSun" w:hint="eastAsia"/>
          <w:kern w:val="2"/>
        </w:rPr>
        <w:t xml:space="preserve"> </w:t>
      </w:r>
    </w:p>
    <w:p w:rsidR="00670C23" w:rsidRDefault="000317C4" w:rsidP="000808E1">
      <w:pPr>
        <w:adjustRightInd w:val="0"/>
        <w:spacing w:after="0" w:line="240" w:lineRule="auto"/>
        <w:ind w:firstLineChars="290" w:firstLine="640"/>
        <w:rPr>
          <w:rFonts w:eastAsia="SimSun" w:hAnsi="Times New Roman" w:cs="SimSun"/>
          <w:kern w:val="2"/>
          <w:lang w:val="zh-CN"/>
        </w:rPr>
      </w:pPr>
      <w:r>
        <w:rPr>
          <w:rFonts w:eastAsia="SimSun" w:hint="eastAsia"/>
          <w:b/>
        </w:rPr>
        <w:lastRenderedPageBreak/>
        <w:t>3</w:t>
      </w:r>
      <w:r>
        <w:rPr>
          <w:rFonts w:eastAsia="SimSun" w:hint="eastAsia"/>
          <w:b/>
        </w:rPr>
        <w:t>、</w:t>
      </w:r>
      <w:r>
        <w:rPr>
          <w:b/>
        </w:rPr>
        <w:t>“</w:t>
      </w:r>
      <w:r>
        <w:rPr>
          <w:rFonts w:ascii="SimSun" w:eastAsia="SimSun" w:hAnsi="SimSun" w:cs="SimSun" w:hint="eastAsia"/>
          <w:b/>
        </w:rPr>
        <w:t>已临</w:t>
      </w:r>
      <w:r>
        <w:rPr>
          <w:b/>
        </w:rPr>
        <w:t>”</w:t>
      </w:r>
      <w:r>
        <w:rPr>
          <w:rFonts w:ascii="SimSun" w:eastAsia="SimSun" w:hAnsi="SimSun" w:cs="SimSun" w:hint="eastAsia"/>
          <w:b/>
        </w:rPr>
        <w:t>和</w:t>
      </w:r>
      <w:r>
        <w:rPr>
          <w:b/>
        </w:rPr>
        <w:t>“</w:t>
      </w:r>
      <w:r>
        <w:rPr>
          <w:rFonts w:ascii="SimSun" w:eastAsia="SimSun" w:hAnsi="SimSun" w:cs="SimSun" w:hint="eastAsia"/>
          <w:b/>
        </w:rPr>
        <w:t>将临</w:t>
      </w:r>
      <w:r>
        <w:rPr>
          <w:b/>
        </w:rPr>
        <w:t>”</w:t>
      </w:r>
      <w:r>
        <w:rPr>
          <w:rFonts w:ascii="SimSun" w:eastAsia="SimSun" w:hAnsi="SimSun" w:cs="SimSun" w:hint="eastAsia"/>
          <w:b/>
        </w:rPr>
        <w:t>的末世论抓住了今天的灵性和道德生活和明天盼望的能力之间的张力。</w:t>
      </w:r>
      <w:r>
        <w:rPr>
          <w:rFonts w:eastAsia="SimSun" w:hAnsi="Times New Roman" w:cs="SimSun" w:hint="eastAsia"/>
          <w:kern w:val="2"/>
          <w:lang w:val="zh-CN"/>
        </w:rPr>
        <w:t>教会正在长途跋涉当中，</w:t>
      </w:r>
      <w:r>
        <w:rPr>
          <w:rFonts w:eastAsia="SimSun" w:hAnsi="Times New Roman" w:cs="SimSun" w:hint="eastAsia"/>
          <w:kern w:val="2"/>
        </w:rPr>
        <w:t>她</w:t>
      </w:r>
      <w:r>
        <w:rPr>
          <w:rFonts w:eastAsia="SimSun" w:hAnsi="Times New Roman" w:cs="SimSun" w:hint="eastAsia"/>
          <w:kern w:val="2"/>
          <w:lang w:val="zh-CN"/>
        </w:rPr>
        <w:t>生活在耶稣基督两次降临之间的艰难</w:t>
      </w:r>
      <w:r>
        <w:rPr>
          <w:rFonts w:eastAsia="SimSun" w:hAnsi="Times New Roman" w:cs="SimSun" w:hint="eastAsia"/>
          <w:kern w:val="2"/>
        </w:rPr>
        <w:t>时期</w:t>
      </w:r>
      <w:r>
        <w:rPr>
          <w:rFonts w:eastAsia="SimSun" w:hAnsi="Times New Roman" w:cs="SimSun" w:hint="eastAsia"/>
          <w:kern w:val="2"/>
          <w:lang w:val="zh-CN"/>
        </w:rPr>
        <w:t>。</w:t>
      </w:r>
      <w:r>
        <w:rPr>
          <w:rFonts w:eastAsia="SimSun" w:hAnsi="Times New Roman" w:cs="SimSun" w:hint="eastAsia"/>
          <w:kern w:val="2"/>
        </w:rPr>
        <w:t>登山</w:t>
      </w:r>
      <w:r>
        <w:rPr>
          <w:rFonts w:eastAsia="SimSun" w:hAnsi="Times New Roman" w:cs="SimSun" w:hint="eastAsia"/>
          <w:kern w:val="2"/>
          <w:lang w:val="zh-CN"/>
        </w:rPr>
        <w:t>宝训中没有任何语句鼓励信徒放弃生命或者放弃世界。毋宁说我们将在</w:t>
      </w:r>
      <w:r>
        <w:rPr>
          <w:rFonts w:eastAsia="SimSun" w:hAnsi="Times New Roman" w:cs="SimSun" w:hint="eastAsia"/>
          <w:kern w:val="2"/>
        </w:rPr>
        <w:t>登山</w:t>
      </w:r>
      <w:r>
        <w:rPr>
          <w:rFonts w:eastAsia="SimSun" w:hAnsi="Times New Roman" w:cs="SimSun" w:hint="eastAsia"/>
          <w:kern w:val="2"/>
          <w:lang w:val="zh-CN"/>
        </w:rPr>
        <w:t>宝训中看到世界正</w:t>
      </w:r>
      <w:r>
        <w:rPr>
          <w:rFonts w:eastAsia="SimSun" w:hAnsi="Times New Roman" w:cs="SimSun" w:hint="eastAsia"/>
          <w:kern w:val="2"/>
        </w:rPr>
        <w:t>在</w:t>
      </w:r>
      <w:r>
        <w:rPr>
          <w:rFonts w:eastAsia="SimSun" w:hAnsi="Times New Roman" w:cs="SimSun" w:hint="eastAsia"/>
          <w:kern w:val="2"/>
          <w:lang w:val="zh-CN"/>
        </w:rPr>
        <w:t>被矫正，被</w:t>
      </w:r>
      <w:r>
        <w:rPr>
          <w:rFonts w:eastAsia="SimSun" w:hAnsi="Times New Roman" w:cs="SimSun" w:hint="eastAsia"/>
          <w:kern w:val="2"/>
        </w:rPr>
        <w:t>更新</w:t>
      </w:r>
      <w:r>
        <w:rPr>
          <w:rFonts w:eastAsia="SimSun" w:hAnsi="Times New Roman" w:cs="SimSun" w:hint="eastAsia"/>
          <w:kern w:val="2"/>
          <w:lang w:val="zh-CN"/>
        </w:rPr>
        <w:t>。世界是信徒经受考验与试炼的地方，也是给我们机会去服事</w:t>
      </w:r>
      <w:r>
        <w:rPr>
          <w:rFonts w:ascii="FangSong" w:eastAsia="FangSong" w:hAnsi="FangSong" w:cs="FangSong" w:hint="eastAsia"/>
          <w:b/>
          <w:bCs/>
          <w:kern w:val="2"/>
          <w:lang w:val="zh-CN"/>
        </w:rPr>
        <w:t>“我们中最小的那个”</w:t>
      </w:r>
      <w:r>
        <w:rPr>
          <w:rFonts w:eastAsia="SimSun" w:hAnsi="Times New Roman" w:cs="SimSun" w:hint="eastAsia"/>
          <w:kern w:val="2"/>
          <w:lang w:val="zh-CN"/>
        </w:rPr>
        <w:t>从而服事基督的地方。</w:t>
      </w:r>
    </w:p>
    <w:p w:rsidR="00670C23" w:rsidRDefault="000317C4" w:rsidP="000808E1">
      <w:pPr>
        <w:widowControl w:val="0"/>
        <w:autoSpaceDE w:val="0"/>
        <w:autoSpaceDN w:val="0"/>
        <w:adjustRightInd w:val="0"/>
        <w:spacing w:after="0" w:line="240" w:lineRule="auto"/>
        <w:ind w:firstLineChars="290" w:firstLine="638"/>
        <w:rPr>
          <w:rFonts w:ascii="SimSun" w:eastAsia="SimSun" w:hAnsi="Times New Roman" w:cs="SimSun"/>
          <w:kern w:val="2"/>
          <w:lang w:val="zh-CN"/>
        </w:rPr>
      </w:pPr>
      <w:r>
        <w:rPr>
          <w:rFonts w:eastAsia="SimSun" w:hAnsi="Times New Roman" w:cs="SimSun" w:hint="eastAsia"/>
          <w:kern w:val="2"/>
        </w:rPr>
        <w:t xml:space="preserve"> </w:t>
      </w:r>
      <w:r>
        <w:rPr>
          <w:rFonts w:ascii="DengXian" w:eastAsia="DengXian" w:hAnsi="DengXian" w:cs="DengXian" w:hint="eastAsia"/>
          <w:b/>
          <w:color w:val="0000FF"/>
          <w:kern w:val="2"/>
          <w:lang w:val="zh-CN"/>
        </w:rPr>
        <w:t>（</w:t>
      </w:r>
      <w:r>
        <w:rPr>
          <w:rFonts w:ascii="DengXian" w:eastAsia="DengXian" w:hAnsi="DengXian" w:cs="DengXian" w:hint="eastAsia"/>
          <w:b/>
          <w:color w:val="0000FF"/>
          <w:kern w:val="2"/>
        </w:rPr>
        <w:t>二）登山宝训</w:t>
      </w:r>
      <w:r>
        <w:rPr>
          <w:rFonts w:ascii="DengXian" w:eastAsia="DengXian" w:hAnsi="DengXian" w:cs="DengXian" w:hint="eastAsia"/>
          <w:b/>
          <w:color w:val="0000FF"/>
          <w:kern w:val="2"/>
          <w:lang w:val="zh-CN"/>
        </w:rPr>
        <w:t>是内在生命流露</w:t>
      </w:r>
    </w:p>
    <w:p w:rsidR="00670C23" w:rsidRDefault="000317C4" w:rsidP="000808E1">
      <w:pPr>
        <w:widowControl w:val="0"/>
        <w:autoSpaceDE w:val="0"/>
        <w:autoSpaceDN w:val="0"/>
        <w:adjustRightInd w:val="0"/>
        <w:spacing w:after="0" w:line="240" w:lineRule="auto"/>
        <w:rPr>
          <w:rFonts w:ascii="SimSun" w:eastAsia="SimSun" w:hAnsi="SimSun" w:cs="SimSun"/>
          <w:kern w:val="2"/>
        </w:rPr>
      </w:pPr>
      <w:r>
        <w:rPr>
          <w:rFonts w:ascii="SimSun" w:eastAsia="SimSun" w:hAnsi="SimSun" w:cs="SimSun" w:hint="eastAsia"/>
        </w:rPr>
        <w:t xml:space="preserve"> </w:t>
      </w:r>
      <w:r>
        <w:rPr>
          <w:rFonts w:ascii="SimSun" w:eastAsia="SimSun" w:hAnsi="SimSun" w:hint="eastAsia"/>
        </w:rPr>
        <w:t xml:space="preserve">   </w:t>
      </w:r>
      <w:r>
        <w:rPr>
          <w:rFonts w:ascii="SimSun" w:eastAsia="SimSun" w:hAnsi="SimSun" w:hint="eastAsia"/>
          <w:b/>
          <w:bCs/>
        </w:rPr>
        <w:t xml:space="preserve">  </w:t>
      </w:r>
      <w:r>
        <w:rPr>
          <w:rFonts w:ascii="SimSun" w:eastAsia="SimSun" w:hAnsi="SimSun" w:hint="eastAsia"/>
          <w:b/>
          <w:bCs/>
        </w:rPr>
        <w:t>1</w:t>
      </w:r>
      <w:r>
        <w:rPr>
          <w:rFonts w:ascii="SimSun" w:eastAsia="SimSun" w:hAnsi="SimSun" w:hint="eastAsia"/>
          <w:b/>
          <w:bCs/>
        </w:rPr>
        <w:t>、</w:t>
      </w:r>
      <w:r>
        <w:rPr>
          <w:rFonts w:ascii="SimSun" w:eastAsia="SimSun" w:hAnsi="SimSun" w:cs="SimSun" w:hint="eastAsia"/>
          <w:b/>
          <w:bCs/>
        </w:rPr>
        <w:t>登山宝训所强调的不是律法和规范，而是能力和更新。</w:t>
      </w:r>
      <w:r>
        <w:rPr>
          <w:rFonts w:ascii="SimSun" w:eastAsia="SimSun" w:cs="SimSun" w:hint="eastAsia"/>
          <w:kern w:val="2"/>
          <w:lang w:val="zh-CN"/>
        </w:rPr>
        <w:t>耶稣教训的与众不同之处，是神的国透过</w:t>
      </w:r>
      <w:r>
        <w:rPr>
          <w:rFonts w:ascii="SimSun" w:eastAsia="SimSun" w:cs="SimSun" w:hint="eastAsia"/>
          <w:kern w:val="2"/>
        </w:rPr>
        <w:t>祂</w:t>
      </w:r>
      <w:r>
        <w:rPr>
          <w:rFonts w:ascii="SimSun" w:eastAsia="SimSun" w:cs="SimSun" w:hint="eastAsia"/>
          <w:kern w:val="2"/>
          <w:lang w:val="zh-CN"/>
        </w:rPr>
        <w:t>本身，已经闯进人类的历史，</w:t>
      </w:r>
      <w:r>
        <w:rPr>
          <w:rFonts w:ascii="SimSun" w:eastAsia="SimSun" w:cs="SimSun" w:hint="eastAsia"/>
          <w:kern w:val="2"/>
        </w:rPr>
        <w:t>透过重生而进入神国的</w:t>
      </w:r>
      <w:r>
        <w:rPr>
          <w:rFonts w:ascii="SimSun" w:eastAsia="SimSun" w:cs="SimSun" w:hint="eastAsia"/>
          <w:kern w:val="2"/>
          <w:lang w:val="zh-CN"/>
        </w:rPr>
        <w:t>非常经历，使人获得新</w:t>
      </w:r>
      <w:proofErr w:type="gramStart"/>
      <w:r>
        <w:rPr>
          <w:rFonts w:ascii="SimSun" w:eastAsia="SimSun" w:cs="SimSun" w:hint="eastAsia"/>
          <w:kern w:val="2"/>
          <w:lang w:val="zh-CN"/>
        </w:rPr>
        <w:t>的属灵力量</w:t>
      </w:r>
      <w:proofErr w:type="gramEnd"/>
      <w:r>
        <w:rPr>
          <w:rFonts w:ascii="SimSun" w:eastAsia="SimSun" w:hAnsi="SimSun" w:cs="SimSun" w:hint="eastAsia"/>
          <w:kern w:val="2"/>
          <w:lang w:val="zh-CN"/>
        </w:rPr>
        <w:t>，也因此在</w:t>
      </w:r>
      <w:r>
        <w:rPr>
          <w:rFonts w:ascii="SimSun" w:eastAsia="SimSun" w:hAnsi="SimSun" w:cs="SimSun" w:hint="eastAsia"/>
          <w:kern w:val="2"/>
        </w:rPr>
        <w:t>他</w:t>
      </w:r>
      <w:r>
        <w:rPr>
          <w:rFonts w:ascii="SimSun" w:eastAsia="SimSun" w:hAnsi="SimSun" w:cs="SimSun" w:hint="eastAsia"/>
          <w:kern w:val="2"/>
          <w:lang w:val="zh-CN"/>
        </w:rPr>
        <w:t>们里面释放意愿和能力来遵行这些新的神国</w:t>
      </w:r>
      <w:proofErr w:type="gramStart"/>
      <w:r>
        <w:rPr>
          <w:rFonts w:ascii="SimSun" w:eastAsia="SimSun" w:hAnsi="SimSun" w:cs="SimSun" w:hint="eastAsia"/>
          <w:kern w:val="2"/>
          <w:lang w:val="zh-CN"/>
        </w:rPr>
        <w:t>诫</w:t>
      </w:r>
      <w:proofErr w:type="gramEnd"/>
      <w:r>
        <w:rPr>
          <w:rFonts w:ascii="SimSun" w:eastAsia="SimSun" w:hAnsi="SimSun" w:cs="SimSun" w:hint="eastAsia"/>
          <w:kern w:val="2"/>
          <w:lang w:val="zh-CN"/>
        </w:rPr>
        <w:t>命。</w:t>
      </w:r>
      <w:r>
        <w:rPr>
          <w:rFonts w:ascii="SimSun" w:eastAsia="SimSun" w:hAnsi="SimSun" w:cs="SimSun" w:hint="eastAsia"/>
          <w:kern w:val="2"/>
        </w:rPr>
        <w:t xml:space="preserve"> </w:t>
      </w:r>
    </w:p>
    <w:p w:rsidR="00670C23" w:rsidRDefault="000317C4" w:rsidP="000808E1">
      <w:pPr>
        <w:widowControl w:val="0"/>
        <w:autoSpaceDE w:val="0"/>
        <w:autoSpaceDN w:val="0"/>
        <w:adjustRightInd w:val="0"/>
        <w:spacing w:after="0" w:line="240" w:lineRule="auto"/>
        <w:ind w:firstLine="720"/>
        <w:rPr>
          <w:rFonts w:ascii="SimSun" w:eastAsia="SimSun" w:cs="SimSun"/>
          <w:kern w:val="2"/>
          <w:lang w:val="zh-CN"/>
        </w:rPr>
      </w:pPr>
      <w:r>
        <w:rPr>
          <w:rFonts w:ascii="SimSun" w:eastAsia="SimSun" w:hAnsi="SimSun" w:cs="SimSun" w:hint="eastAsia"/>
          <w:b/>
          <w:bCs/>
        </w:rPr>
        <w:t>2</w:t>
      </w:r>
      <w:r>
        <w:rPr>
          <w:rFonts w:ascii="SimSun" w:eastAsia="SimSun" w:hAnsi="SimSun" w:cs="SimSun" w:hint="eastAsia"/>
          <w:b/>
          <w:bCs/>
        </w:rPr>
        <w:t>、</w:t>
      </w:r>
      <w:r>
        <w:rPr>
          <w:rFonts w:ascii="SimSun" w:eastAsia="SimSun" w:hAnsi="SimSun" w:cs="SimSun" w:hint="eastAsia"/>
          <w:b/>
          <w:bCs/>
        </w:rPr>
        <w:t>把顺服理解为外在和奴性的屈从是对登山宝训最大的误解，恰恰相反，主耶稣教导我们脱离奴役和捆绑，并获得真正的、内在的灵性自由。</w:t>
      </w:r>
      <w:r>
        <w:rPr>
          <w:rFonts w:ascii="SimSun" w:eastAsia="SimSun" w:hAnsi="SimSun" w:cs="SimSun" w:hint="eastAsia"/>
          <w:b/>
          <w:bCs/>
        </w:rPr>
        <w:t xml:space="preserve"> </w:t>
      </w:r>
      <w:r>
        <w:rPr>
          <w:rFonts w:ascii="SimSun" w:eastAsia="SimSun" w:cs="SimSun" w:hint="eastAsia"/>
          <w:kern w:val="2"/>
          <w:lang w:val="zh-CN"/>
        </w:rPr>
        <w:t>顺从神和真理不是屈</w:t>
      </w:r>
      <w:r>
        <w:rPr>
          <w:rFonts w:ascii="SimSun" w:eastAsia="SimSun" w:cs="SimSun" w:hint="eastAsia"/>
          <w:kern w:val="2"/>
        </w:rPr>
        <w:t>从和奴性</w:t>
      </w:r>
      <w:r>
        <w:rPr>
          <w:rFonts w:ascii="SimSun" w:eastAsia="SimSun" w:cs="SimSun" w:hint="eastAsia"/>
          <w:kern w:val="2"/>
          <w:lang w:val="zh-CN"/>
        </w:rPr>
        <w:t>；相反，顺从神和真理</w:t>
      </w:r>
      <w:r>
        <w:rPr>
          <w:rFonts w:ascii="SimSun" w:eastAsia="SimSun" w:cs="SimSun" w:hint="eastAsia"/>
          <w:kern w:val="2"/>
        </w:rPr>
        <w:t>才</w:t>
      </w:r>
      <w:r>
        <w:rPr>
          <w:rFonts w:ascii="SimSun" w:eastAsia="SimSun" w:cs="SimSun" w:hint="eastAsia"/>
          <w:kern w:val="2"/>
          <w:lang w:val="zh-CN"/>
        </w:rPr>
        <w:t>是不向罪恶与谬误屈服，</w:t>
      </w:r>
      <w:r>
        <w:rPr>
          <w:rFonts w:ascii="SimSun" w:eastAsia="SimSun" w:cs="SimSun" w:hint="eastAsia"/>
          <w:kern w:val="2"/>
        </w:rPr>
        <w:t>才是真自由</w:t>
      </w:r>
      <w:r>
        <w:rPr>
          <w:rFonts w:ascii="SimSun" w:eastAsia="SimSun" w:cs="SimSun" w:hint="eastAsia"/>
          <w:kern w:val="2"/>
          <w:lang w:val="zh-CN"/>
        </w:rPr>
        <w:t>。</w:t>
      </w:r>
      <w:r>
        <w:rPr>
          <w:rFonts w:ascii="SimSun" w:eastAsia="SimSun" w:hAnsi="SimSun" w:cs="SimSun" w:hint="eastAsia"/>
          <w:b/>
          <w:bCs/>
        </w:rPr>
        <w:t>（约八</w:t>
      </w:r>
      <w:proofErr w:type="gramStart"/>
      <w:r>
        <w:rPr>
          <w:rFonts w:ascii="SimSun" w:eastAsia="SimSun" w:hAnsi="SimSun" w:cs="SimSun" w:hint="eastAsia"/>
          <w:b/>
          <w:bCs/>
        </w:rPr>
        <w:t>31</w:t>
      </w:r>
      <w:proofErr w:type="gramEnd"/>
      <w:r>
        <w:rPr>
          <w:rFonts w:ascii="SimSun" w:eastAsia="SimSun" w:hAnsi="SimSun" w:cs="SimSun" w:hint="eastAsia"/>
          <w:b/>
          <w:bCs/>
        </w:rPr>
        <w:t>-32</w:t>
      </w:r>
      <w:r>
        <w:rPr>
          <w:rFonts w:ascii="SimSun" w:eastAsia="SimSun" w:hAnsi="SimSun" w:cs="SimSun" w:hint="eastAsia"/>
          <w:b/>
          <w:bCs/>
        </w:rPr>
        <w:t>）</w:t>
      </w:r>
      <w:r>
        <w:rPr>
          <w:rFonts w:ascii="SimSun" w:eastAsia="SimSun" w:cs="SimSun" w:hint="eastAsia"/>
          <w:kern w:val="2"/>
          <w:lang w:val="zh-CN"/>
        </w:rPr>
        <w:t xml:space="preserve"> </w:t>
      </w:r>
    </w:p>
    <w:p w:rsidR="00670C23" w:rsidRDefault="000317C4" w:rsidP="000808E1">
      <w:pPr>
        <w:autoSpaceDE w:val="0"/>
        <w:autoSpaceDN w:val="0"/>
        <w:adjustRightInd w:val="0"/>
        <w:spacing w:after="0" w:line="240" w:lineRule="auto"/>
        <w:ind w:firstLineChars="290" w:firstLine="640"/>
        <w:rPr>
          <w:rFonts w:ascii="DengXian" w:eastAsia="DengXian" w:hAnsi="DengXian" w:cs="DengXian"/>
        </w:rPr>
      </w:pPr>
      <w:r>
        <w:rPr>
          <w:rFonts w:ascii="SimSun" w:eastAsia="SimSun" w:hAnsi="SimSun" w:cs="SimSun" w:hint="eastAsia"/>
          <w:b/>
          <w:bCs/>
          <w:kern w:val="2"/>
        </w:rPr>
        <w:t>3</w:t>
      </w:r>
      <w:r>
        <w:rPr>
          <w:rFonts w:ascii="SimSun" w:eastAsia="SimSun" w:hAnsi="SimSun" w:cs="SimSun" w:hint="eastAsia"/>
          <w:b/>
          <w:bCs/>
          <w:kern w:val="2"/>
        </w:rPr>
        <w:t>、</w:t>
      </w:r>
      <w:r>
        <w:rPr>
          <w:rFonts w:ascii="SimSun" w:eastAsia="SimSun" w:hAnsi="SimSun" w:cs="SimSun" w:hint="eastAsia"/>
          <w:b/>
          <w:bCs/>
          <w:kern w:val="2"/>
          <w:lang w:val="zh-CN"/>
        </w:rPr>
        <w:t>这教训中最有生命力的内容是盐的本质，光的明亮，山上之城的性质和树的生命力。</w:t>
      </w:r>
      <w:r>
        <w:rPr>
          <w:rFonts w:ascii="SimSun" w:eastAsia="SimSun" w:hAnsi="SimSun" w:cs="SimSun" w:hint="eastAsia"/>
          <w:kern w:val="2"/>
          <w:lang w:val="zh-CN"/>
        </w:rPr>
        <w:t>如果你对不轻易动怒的命令感到难以付诸实行，关键在于要成为一个不受怒气辖制、心灵健康，真正爱人、尊敬人的人。</w:t>
      </w:r>
      <w:r>
        <w:rPr>
          <w:rFonts w:ascii="SimSun" w:eastAsia="SimSun" w:hAnsi="SimSun" w:cs="SimSun" w:hint="eastAsia"/>
          <w:kern w:val="2"/>
        </w:rPr>
        <w:t>同样，</w:t>
      </w:r>
      <w:r>
        <w:rPr>
          <w:rFonts w:ascii="SimSun" w:eastAsia="SimSun" w:hAnsi="SimSun" w:cs="SimSun" w:hint="eastAsia"/>
          <w:kern w:val="2"/>
          <w:lang w:val="zh-CN"/>
        </w:rPr>
        <w:t>我们也要帮助别人经历这种转变。</w:t>
      </w:r>
      <w:r>
        <w:rPr>
          <w:rFonts w:ascii="HanWang WeiBeiMedium-Gb5" w:eastAsia="HanWang WeiBeiMedium-Gb5" w:hAnsi="HanWang WeiBeiMedium-Gb5" w:cs="HanWang WeiBeiMedium-Gb5" w:hint="eastAsia"/>
          <w:b/>
          <w:bCs/>
          <w:sz w:val="28"/>
          <w:szCs w:val="28"/>
        </w:rPr>
        <w:t>四、登山</w:t>
      </w:r>
      <w:r>
        <w:rPr>
          <w:rFonts w:ascii="KaiTi" w:eastAsia="KaiTi" w:hAnsi="KaiTi" w:cs="KaiTi" w:hint="eastAsia"/>
          <w:b/>
          <w:bCs/>
          <w:sz w:val="28"/>
          <w:szCs w:val="28"/>
        </w:rPr>
        <w:t>宝训</w:t>
      </w:r>
      <w:r>
        <w:rPr>
          <w:rFonts w:ascii="HanWang WeiBeiMedium-Gb5" w:eastAsia="HanWang WeiBeiMedium-Gb5" w:hAnsi="HanWang WeiBeiMedium-Gb5" w:cs="HanWang WeiBeiMedium-Gb5" w:hint="eastAsia"/>
          <w:b/>
          <w:bCs/>
          <w:sz w:val="28"/>
          <w:szCs w:val="28"/>
        </w:rPr>
        <w:t>的重心：重塑三观（简略）</w:t>
      </w:r>
    </w:p>
    <w:p w:rsidR="00670C23" w:rsidRDefault="000317C4" w:rsidP="000808E1">
      <w:pPr>
        <w:adjustRightInd w:val="0"/>
        <w:spacing w:after="0" w:line="240" w:lineRule="auto"/>
        <w:ind w:firstLineChars="290" w:firstLine="638"/>
        <w:rPr>
          <w:rFonts w:ascii="DengXian" w:eastAsia="DengXian" w:hAnsi="DengXian" w:cs="DengXian"/>
        </w:rPr>
      </w:pPr>
      <w:r>
        <w:rPr>
          <w:rFonts w:ascii="DengXian" w:eastAsia="DengXian" w:hAnsi="DengXian" w:cs="DengXian" w:hint="eastAsia"/>
        </w:rPr>
        <w:t>不难发现，登山宝训的主体和重心在第六章。每个时代的基督徒都有责任根据圣经或神的启示发展或建构出那个时代基于圣经、合符圣经的基督教三观，用以取代世俗的、与神为敌的三观。</w:t>
      </w:r>
    </w:p>
    <w:p w:rsidR="00670C23" w:rsidRDefault="000317C4" w:rsidP="000808E1">
      <w:pPr>
        <w:adjustRightInd w:val="0"/>
        <w:spacing w:after="0" w:line="240" w:lineRule="auto"/>
        <w:ind w:firstLineChars="290" w:firstLine="638"/>
        <w:rPr>
          <w:rFonts w:ascii="FangSong" w:eastAsia="FangSong" w:hAnsi="FangSong" w:cs="FangSong"/>
          <w:b/>
          <w:bCs/>
        </w:rPr>
      </w:pPr>
      <w:r>
        <w:rPr>
          <w:rFonts w:ascii="DengXian" w:eastAsia="DengXian" w:hAnsi="DengXian" w:cs="DengXian" w:hint="eastAsia"/>
          <w:b/>
          <w:bCs/>
          <w:color w:val="0000FF"/>
        </w:rPr>
        <w:t>1</w:t>
      </w:r>
      <w:r>
        <w:rPr>
          <w:rFonts w:ascii="DengXian" w:eastAsia="DengXian" w:hAnsi="DengXian" w:cs="DengXian" w:hint="eastAsia"/>
          <w:b/>
          <w:bCs/>
          <w:color w:val="0000FF"/>
        </w:rPr>
        <w:t>、重塑价值观：天国的最高价值，天上的财宝胜于地上的财宝，生命胜于饮食，身体胜于衣裳。</w:t>
      </w:r>
      <w:r>
        <w:rPr>
          <w:rFonts w:ascii="FangSong" w:eastAsia="FangSong" w:hAnsi="FangSong" w:cs="FangSong" w:hint="eastAsia"/>
          <w:b/>
          <w:bCs/>
        </w:rPr>
        <w:t>（太十三</w:t>
      </w:r>
      <w:proofErr w:type="gramStart"/>
      <w:r>
        <w:rPr>
          <w:rFonts w:ascii="FangSong" w:eastAsia="FangSong" w:hAnsi="FangSong" w:cs="FangSong" w:hint="eastAsia"/>
          <w:b/>
          <w:bCs/>
        </w:rPr>
        <w:t>44</w:t>
      </w:r>
      <w:proofErr w:type="gramEnd"/>
      <w:r>
        <w:rPr>
          <w:rFonts w:ascii="FangSong" w:eastAsia="FangSong" w:hAnsi="FangSong" w:cs="FangSong" w:hint="eastAsia"/>
          <w:b/>
          <w:bCs/>
        </w:rPr>
        <w:t>-46</w:t>
      </w:r>
      <w:r>
        <w:rPr>
          <w:rFonts w:ascii="FangSong" w:eastAsia="FangSong" w:hAnsi="FangSong" w:cs="FangSong" w:hint="eastAsia"/>
          <w:b/>
          <w:bCs/>
        </w:rPr>
        <w:t>；六</w:t>
      </w:r>
      <w:proofErr w:type="gramStart"/>
      <w:r>
        <w:rPr>
          <w:rFonts w:ascii="FangSong" w:eastAsia="FangSong" w:hAnsi="FangSong" w:cs="FangSong" w:hint="eastAsia"/>
          <w:b/>
          <w:bCs/>
        </w:rPr>
        <w:t>19</w:t>
      </w:r>
      <w:proofErr w:type="gramEnd"/>
      <w:r>
        <w:rPr>
          <w:rFonts w:ascii="FangSong" w:eastAsia="FangSong" w:hAnsi="FangSong" w:cs="FangSong" w:hint="eastAsia"/>
          <w:b/>
          <w:bCs/>
        </w:rPr>
        <w:t>-21</w:t>
      </w:r>
      <w:r>
        <w:rPr>
          <w:rFonts w:ascii="FangSong" w:eastAsia="FangSong" w:hAnsi="FangSong" w:cs="FangSong" w:hint="eastAsia"/>
          <w:b/>
          <w:bCs/>
        </w:rPr>
        <w:t>，</w:t>
      </w:r>
      <w:r>
        <w:rPr>
          <w:rFonts w:ascii="FangSong" w:eastAsia="FangSong" w:hAnsi="FangSong" w:cs="FangSong" w:hint="eastAsia"/>
          <w:b/>
          <w:bCs/>
        </w:rPr>
        <w:t>24</w:t>
      </w:r>
      <w:r>
        <w:rPr>
          <w:rFonts w:ascii="FangSong" w:eastAsia="FangSong" w:hAnsi="FangSong" w:cs="FangSong" w:hint="eastAsia"/>
          <w:b/>
          <w:bCs/>
        </w:rPr>
        <w:t>）</w:t>
      </w:r>
      <w:r>
        <w:rPr>
          <w:rFonts w:ascii="FangSong" w:eastAsia="FangSong" w:hAnsi="FangSong" w:cs="FangSong" w:hint="eastAsia"/>
          <w:b/>
          <w:bCs/>
        </w:rPr>
        <w:t xml:space="preserve"> </w:t>
      </w:r>
    </w:p>
    <w:p w:rsidR="00670C23" w:rsidRDefault="000317C4" w:rsidP="000808E1">
      <w:pPr>
        <w:adjustRightInd w:val="0"/>
        <w:spacing w:after="0" w:line="240" w:lineRule="auto"/>
        <w:ind w:left="640"/>
        <w:rPr>
          <w:rFonts w:ascii="FangSong" w:eastAsia="FangSong" w:hAnsi="FangSong" w:cs="FangSong"/>
          <w:b/>
          <w:bCs/>
        </w:rPr>
      </w:pPr>
      <w:r>
        <w:rPr>
          <w:rFonts w:ascii="DengXian" w:eastAsia="DengXian" w:hAnsi="DengXian" w:cs="DengXian" w:hint="eastAsia"/>
          <w:b/>
          <w:bCs/>
          <w:color w:val="0000FF"/>
        </w:rPr>
        <w:t>2</w:t>
      </w:r>
      <w:r>
        <w:rPr>
          <w:rFonts w:ascii="DengXian" w:eastAsia="DengXian" w:hAnsi="DengXian" w:cs="DengXian" w:hint="eastAsia"/>
          <w:b/>
          <w:bCs/>
          <w:color w:val="0000FF"/>
        </w:rPr>
        <w:t>、重塑人生观：一心事奉神，先求神的国和祂的义。</w:t>
      </w:r>
      <w:r>
        <w:rPr>
          <w:rFonts w:ascii="FangSong" w:eastAsia="FangSong" w:hAnsi="FangSong" w:cs="FangSong" w:hint="eastAsia"/>
          <w:b/>
          <w:bCs/>
        </w:rPr>
        <w:t>（太六</w:t>
      </w:r>
      <w:proofErr w:type="gramStart"/>
      <w:r>
        <w:rPr>
          <w:rFonts w:ascii="FangSong" w:eastAsia="FangSong" w:hAnsi="FangSong" w:cs="FangSong" w:hint="eastAsia"/>
          <w:b/>
          <w:bCs/>
        </w:rPr>
        <w:t>24</w:t>
      </w:r>
      <w:proofErr w:type="gramEnd"/>
      <w:r>
        <w:rPr>
          <w:rFonts w:ascii="FangSong" w:eastAsia="FangSong" w:hAnsi="FangSong" w:cs="FangSong" w:hint="eastAsia"/>
          <w:b/>
          <w:bCs/>
        </w:rPr>
        <w:t>，</w:t>
      </w:r>
      <w:r>
        <w:rPr>
          <w:rFonts w:ascii="FangSong" w:eastAsia="FangSong" w:hAnsi="FangSong" w:cs="FangSong" w:hint="eastAsia"/>
          <w:b/>
          <w:bCs/>
        </w:rPr>
        <w:t>31-33</w:t>
      </w:r>
      <w:r>
        <w:rPr>
          <w:rFonts w:ascii="FangSong" w:eastAsia="FangSong" w:hAnsi="FangSong" w:cs="FangSong" w:hint="eastAsia"/>
          <w:b/>
          <w:bCs/>
        </w:rPr>
        <w:t>）</w:t>
      </w:r>
    </w:p>
    <w:p w:rsidR="00670C23" w:rsidRDefault="000317C4" w:rsidP="000808E1">
      <w:pPr>
        <w:adjustRightInd w:val="0"/>
        <w:spacing w:after="0" w:line="240" w:lineRule="auto"/>
        <w:ind w:firstLineChars="290" w:firstLine="638"/>
        <w:rPr>
          <w:rFonts w:ascii="FangSong" w:eastAsia="FangSong" w:hAnsi="FangSong" w:cs="FangSong"/>
          <w:b/>
          <w:bCs/>
        </w:rPr>
      </w:pPr>
      <w:r>
        <w:rPr>
          <w:rFonts w:ascii="DengXian" w:eastAsia="DengXian" w:hAnsi="DengXian" w:cs="DengXian" w:hint="eastAsia"/>
          <w:b/>
          <w:bCs/>
          <w:color w:val="0000FF"/>
        </w:rPr>
        <w:t>3</w:t>
      </w:r>
      <w:r>
        <w:rPr>
          <w:rFonts w:ascii="DengXian" w:eastAsia="DengXian" w:hAnsi="DengXian" w:cs="DengXian" w:hint="eastAsia"/>
          <w:b/>
          <w:bCs/>
          <w:color w:val="0000FF"/>
        </w:rPr>
        <w:t>、重塑世界观：用天国降临的世界观取代世俗的世界观——三层天的世界观、双焦点末世论，和圣经七幕剧取代无神论、泛神论、多神论及自然神论。</w:t>
      </w:r>
      <w:r>
        <w:rPr>
          <w:rFonts w:ascii="DengXian" w:eastAsia="DengXian" w:hAnsi="DengXian" w:cs="DengXian" w:hint="eastAsia"/>
        </w:rPr>
        <w:t>（太六</w:t>
      </w:r>
      <w:proofErr w:type="gramStart"/>
      <w:r>
        <w:rPr>
          <w:rFonts w:ascii="DengXian" w:eastAsia="DengXian" w:hAnsi="DengXian" w:cs="DengXian" w:hint="eastAsia"/>
        </w:rPr>
        <w:t>9</w:t>
      </w:r>
      <w:proofErr w:type="gramEnd"/>
      <w:r>
        <w:rPr>
          <w:rFonts w:ascii="DengXian" w:eastAsia="DengXian" w:hAnsi="DengXian" w:cs="DengXian" w:hint="eastAsia"/>
        </w:rPr>
        <w:t>-10</w:t>
      </w:r>
      <w:r>
        <w:rPr>
          <w:rFonts w:ascii="DengXian" w:eastAsia="DengXian" w:hAnsi="DengXian" w:cs="DengXian" w:hint="eastAsia"/>
        </w:rPr>
        <w:t>）</w:t>
      </w:r>
    </w:p>
    <w:p w:rsidR="00670C23" w:rsidRDefault="000317C4" w:rsidP="000808E1">
      <w:pPr>
        <w:adjustRightInd w:val="0"/>
        <w:spacing w:after="0" w:line="240" w:lineRule="auto"/>
        <w:rPr>
          <w:rFonts w:ascii="FangSong" w:eastAsia="FangSong" w:hAnsi="FangSong" w:cs="FangSong"/>
          <w:b/>
          <w:bCs/>
        </w:rPr>
      </w:pPr>
      <w:r>
        <w:rPr>
          <w:rFonts w:ascii="FangSong" w:eastAsia="FangSong" w:hAnsi="FangSong" w:cs="FangSong" w:hint="eastAsia"/>
          <w:b/>
          <w:bCs/>
        </w:rPr>
        <w:t>讨论：</w:t>
      </w:r>
    </w:p>
    <w:p w:rsidR="00670C23" w:rsidRDefault="000317C4" w:rsidP="000808E1">
      <w:pPr>
        <w:numPr>
          <w:ilvl w:val="0"/>
          <w:numId w:val="1"/>
        </w:numPr>
        <w:adjustRightInd w:val="0"/>
        <w:spacing w:after="0" w:line="240" w:lineRule="auto"/>
        <w:rPr>
          <w:rFonts w:ascii="FangSong" w:eastAsia="FangSong" w:hAnsi="FangSong" w:cs="FangSong"/>
          <w:b/>
          <w:bCs/>
        </w:rPr>
      </w:pPr>
      <w:r>
        <w:rPr>
          <w:rFonts w:ascii="FangSong" w:eastAsia="FangSong" w:hAnsi="FangSong" w:cs="FangSong" w:hint="eastAsia"/>
          <w:b/>
          <w:bCs/>
        </w:rPr>
        <w:t>你认为登山宝训是对你说的吗？你是如何回应其中吩咐的？你是否感到困难？困难是什么？</w:t>
      </w:r>
    </w:p>
    <w:p w:rsidR="00670C23" w:rsidRDefault="000317C4" w:rsidP="000808E1">
      <w:pPr>
        <w:numPr>
          <w:ilvl w:val="0"/>
          <w:numId w:val="1"/>
        </w:numPr>
        <w:adjustRightInd w:val="0"/>
        <w:spacing w:after="0" w:line="240" w:lineRule="auto"/>
        <w:rPr>
          <w:rFonts w:ascii="FangSong" w:eastAsia="FangSong" w:hAnsi="FangSong" w:cs="FangSong"/>
          <w:b/>
          <w:bCs/>
        </w:rPr>
      </w:pPr>
      <w:r>
        <w:rPr>
          <w:rFonts w:ascii="FangSong" w:eastAsia="FangSong" w:hAnsi="FangSong" w:cs="FangSong" w:hint="eastAsia"/>
          <w:b/>
          <w:bCs/>
        </w:rPr>
        <w:t>天国的福音和末世的盼望与登山宝训有什么联系？谈谈你个人的体会。</w:t>
      </w:r>
    </w:p>
    <w:p w:rsidR="00670C23" w:rsidRDefault="000317C4" w:rsidP="000808E1">
      <w:pPr>
        <w:numPr>
          <w:ilvl w:val="0"/>
          <w:numId w:val="1"/>
        </w:numPr>
        <w:adjustRightInd w:val="0"/>
        <w:spacing w:after="0" w:line="240" w:lineRule="auto"/>
        <w:rPr>
          <w:rFonts w:ascii="FangSong" w:eastAsia="FangSong" w:hAnsi="FangSong" w:cs="FangSong"/>
          <w:b/>
          <w:bCs/>
        </w:rPr>
      </w:pPr>
      <w:r>
        <w:rPr>
          <w:rFonts w:ascii="FangSong" w:eastAsia="FangSong" w:hAnsi="FangSong" w:cs="FangSong" w:hint="eastAsia"/>
          <w:b/>
          <w:bCs/>
        </w:rPr>
        <w:t>为什么说一个人必须</w:t>
      </w:r>
      <w:proofErr w:type="gramStart"/>
      <w:r>
        <w:rPr>
          <w:rFonts w:ascii="FangSong" w:eastAsia="FangSong" w:hAnsi="FangSong" w:cs="FangSong" w:hint="eastAsia"/>
          <w:b/>
          <w:bCs/>
        </w:rPr>
        <w:t>先经历</w:t>
      </w:r>
      <w:proofErr w:type="gramEnd"/>
      <w:r>
        <w:rPr>
          <w:rFonts w:ascii="FangSong" w:eastAsia="FangSong" w:hAnsi="FangSong" w:cs="FangSong" w:hint="eastAsia"/>
          <w:b/>
          <w:bCs/>
        </w:rPr>
        <w:t>重生，才有可能来实行登山宝训？谈谈你个人的体会。</w:t>
      </w:r>
    </w:p>
    <w:p w:rsidR="00670C23" w:rsidRDefault="00670C23" w:rsidP="000808E1">
      <w:pPr>
        <w:adjustRightInd w:val="0"/>
        <w:spacing w:after="0" w:line="240" w:lineRule="auto"/>
        <w:rPr>
          <w:rFonts w:ascii="FangSong" w:eastAsia="FangSong" w:hAnsi="FangSong" w:cs="FangSong"/>
          <w:b/>
          <w:bCs/>
        </w:rPr>
      </w:pPr>
      <w:bookmarkStart w:id="0" w:name="_GoBack"/>
      <w:bookmarkEnd w:id="0"/>
    </w:p>
    <w:sectPr w:rsidR="00670C23" w:rsidSect="000808E1">
      <w:headerReference w:type="default" r:id="rId9"/>
      <w:footerReference w:type="default" r:id="rId10"/>
      <w:pgSz w:w="11906" w:h="16838"/>
      <w:pgMar w:top="1440" w:right="1466"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7C4" w:rsidRDefault="000317C4">
      <w:pPr>
        <w:spacing w:line="240" w:lineRule="auto"/>
      </w:pPr>
      <w:r>
        <w:separator/>
      </w:r>
    </w:p>
  </w:endnote>
  <w:endnote w:type="continuationSeparator" w:id="0">
    <w:p w:rsidR="000317C4" w:rsidRDefault="00031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anWang WeiBeiMedium-Gb5">
    <w:altName w:val="Arial Unicode MS"/>
    <w:charset w:val="88"/>
    <w:family w:val="auto"/>
    <w:pitch w:val="default"/>
    <w:sig w:usb0="00000000" w:usb1="38C9787A" w:usb2="00000016" w:usb3="00000000" w:csb0="00100000" w:csb1="80000000"/>
  </w:font>
  <w:font w:name="KaiTi">
    <w:panose1 w:val="02010609060101010101"/>
    <w:charset w:val="86"/>
    <w:family w:val="modern"/>
    <w:pitch w:val="fixed"/>
    <w:sig w:usb0="800002BF" w:usb1="38CF7CFA" w:usb2="00000016" w:usb3="00000000" w:csb0="00040001" w:csb1="00000000"/>
  </w:font>
  <w:font w:name="STXinwei">
    <w:panose1 w:val="02010800040101010101"/>
    <w:charset w:val="86"/>
    <w:family w:val="auto"/>
    <w:pitch w:val="variable"/>
    <w:sig w:usb0="00000001" w:usb1="080F0000" w:usb2="00000010" w:usb3="00000000" w:csb0="00040000" w:csb1="00000000"/>
  </w:font>
  <w:font w:name="DengXian">
    <w:panose1 w:val="02010600030101010101"/>
    <w:charset w:val="86"/>
    <w:family w:val="auto"/>
    <w:pitch w:val="variable"/>
    <w:sig w:usb0="A00002BF" w:usb1="38CF7CFA" w:usb2="00000016" w:usb3="00000000" w:csb0="0004000F" w:csb1="00000000"/>
  </w:font>
  <w:font w:name="FangSong">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23" w:rsidRDefault="000317C4">
    <w:pPr>
      <w:pStyle w:val="Footer"/>
    </w:pPr>
    <w:r>
      <w:rPr>
        <w:noProof/>
        <w:lang w:val="en-CA"/>
      </w:rPr>
      <mc:AlternateContent>
        <mc:Choice Requires="wps">
          <w:drawing>
            <wp:anchor distT="0" distB="0" distL="114300" distR="114300" simplePos="0" relativeHeight="251659264" behindDoc="0" locked="0" layoutInCell="1" allowOverlap="1" wp14:anchorId="5E316072" wp14:editId="274DEAF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70C23" w:rsidRDefault="000317C4">
                          <w:pPr>
                            <w:pStyle w:val="Footer"/>
                          </w:pPr>
                          <w:r>
                            <w:fldChar w:fldCharType="begin"/>
                          </w:r>
                          <w:r>
                            <w:instrText xml:space="preserve"> PAGE  \* MERGEFORMAT </w:instrText>
                          </w:r>
                          <w:r>
                            <w:fldChar w:fldCharType="separate"/>
                          </w:r>
                          <w:r w:rsidR="000808E1">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70C23" w:rsidRDefault="000317C4">
                    <w:pPr>
                      <w:pStyle w:val="Footer"/>
                    </w:pPr>
                    <w:r>
                      <w:fldChar w:fldCharType="begin"/>
                    </w:r>
                    <w:r>
                      <w:instrText xml:space="preserve"> PAGE  \* MERGEFORMAT </w:instrText>
                    </w:r>
                    <w:r>
                      <w:fldChar w:fldCharType="separate"/>
                    </w:r>
                    <w:r w:rsidR="000808E1">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7C4" w:rsidRDefault="000317C4">
      <w:pPr>
        <w:spacing w:after="0"/>
      </w:pPr>
      <w:r>
        <w:separator/>
      </w:r>
    </w:p>
  </w:footnote>
  <w:footnote w:type="continuationSeparator" w:id="0">
    <w:p w:rsidR="000317C4" w:rsidRDefault="000317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23" w:rsidRDefault="00670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1EEFA"/>
    <w:multiLevelType w:val="singleLevel"/>
    <w:tmpl w:val="2941EEF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kMTI1NGM1ZTM4MmE5ODVhMWY1ODJkZGJjZTZkYjYifQ=="/>
  </w:docVars>
  <w:rsids>
    <w:rsidRoot w:val="789947DE"/>
    <w:rsid w:val="000317C4"/>
    <w:rsid w:val="000808E1"/>
    <w:rsid w:val="00670C23"/>
    <w:rsid w:val="00854F18"/>
    <w:rsid w:val="00F72C7A"/>
    <w:rsid w:val="06414DFA"/>
    <w:rsid w:val="06732B7A"/>
    <w:rsid w:val="0A6921AB"/>
    <w:rsid w:val="102203A5"/>
    <w:rsid w:val="16693943"/>
    <w:rsid w:val="19EE6870"/>
    <w:rsid w:val="1EDA4161"/>
    <w:rsid w:val="236C4621"/>
    <w:rsid w:val="26FC5709"/>
    <w:rsid w:val="281F11D7"/>
    <w:rsid w:val="2A267BB1"/>
    <w:rsid w:val="30200A14"/>
    <w:rsid w:val="37B226A0"/>
    <w:rsid w:val="3AE63F87"/>
    <w:rsid w:val="3C247A30"/>
    <w:rsid w:val="474E6020"/>
    <w:rsid w:val="4AA377B0"/>
    <w:rsid w:val="4C1946E9"/>
    <w:rsid w:val="4CD60C96"/>
    <w:rsid w:val="527C2C9F"/>
    <w:rsid w:val="53C615C9"/>
    <w:rsid w:val="633656A6"/>
    <w:rsid w:val="661E0438"/>
    <w:rsid w:val="69B772DD"/>
    <w:rsid w:val="6B7438BB"/>
    <w:rsid w:val="6C105468"/>
    <w:rsid w:val="6C376ED7"/>
    <w:rsid w:val="7118668E"/>
    <w:rsid w:val="78994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CA"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pPr>
      <w:spacing w:after="200" w:line="276" w:lineRule="auto"/>
    </w:pPr>
    <w:rPr>
      <w:rFonts w:ascii="Times New Roman" w:eastAsia="Times New Roman"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CA"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pPr>
      <w:spacing w:after="200" w:line="276" w:lineRule="auto"/>
    </w:pPr>
    <w:rPr>
      <w:rFonts w:ascii="Times New Roman" w:eastAsia="Times New Roman"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AGCF</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Xiang</dc:creator>
  <cp:lastModifiedBy>Leon Yang</cp:lastModifiedBy>
  <cp:revision>2</cp:revision>
  <dcterms:created xsi:type="dcterms:W3CDTF">2024-01-02T18:58:00Z</dcterms:created>
  <dcterms:modified xsi:type="dcterms:W3CDTF">2024-01-14T03:59:00Z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7C0ADECD2302442EA2DBECD9102226EF_13</vt:lpwstr>
  </property>
</Properties>
</file>