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center"/>
        <w:rPr>
          <w:b/>
          <w:i w:val="false"/>
          <w:smallCaps w:val="false"/>
          <w:color w:val="000000"/>
          <w:sz w:val="30"/>
          <w:szCs w:val="30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30"/>
          <w:szCs w:val="30"/>
          <w:u w:val="none"/>
          <w:shd w:val="clear" w:color="auto" w:fill="auto"/>
          <w:vertAlign w:val="baseline"/>
        </w:rPr>
        <w:t>神很能，我们也会很能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center"/>
        <w:rPr>
          <w:b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u w:val="none"/>
          <w:shd w:val="clear" w:color="auto" w:fill="auto"/>
          <w:vertAlign w:val="baseline"/>
        </w:rPr>
        <w:t>（太19：26，可9：23）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幸福宣言：你不需要很厉害才开始，但你需要开始就会很厉害！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这里的“厉害”是“能”的意思。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疑问：“厉害”？“我们会很厉害”？这不是基督徒的词汇，这是骄傲！基督徒应该说：“在我不能，在神凡是都能”“我什么也不是。”</w:t>
      </w:r>
      <w:r>
        <w:rPr>
          <w:rFonts w:ascii="Arial Unicode MS" w:cs="Arial Unicode MS" w:eastAsia="Arial Unicode MS" w:hAnsi="Arial Unicode MS"/>
        </w:rPr>
        <w:t xml:space="preserve"> 下面说到的Z是指目标，A是指现状。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b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一. 真理(Z)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br/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1. 神能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1）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耶稣看着他们说,在人这是不能的,在神凡事都能(太19:26)。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2）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耶稣看着他们说,在人是不能,在神却不然.因为神凡事都能(可10:27)。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3）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他说,阿爸,父阿,在你凡事都能(可14:36上)。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2.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我们也能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1）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耶稣对他说,你若能信,在信的人,凡事都能(可9:23)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2）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我靠着那加给我力量的，凡事都能作（腓4：13）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3）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我实实在在地告诉你们，我所作的事，信我的人也要作。并且要作比这更大的事。因为我往父那里去。（约14：12）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看来圣经原来有两个真理：“神能”和“我们也能”。今天我们就分享这两个真理。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hAnsi="Arial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在进入信息之前，要说清楚几个概念：圣经中的‘’谦卑‘’和生活中我们所说的心理学层面的‘’自卑‘’与“骄傲”。谦卑是承认接受顺服神的说法，神说我们有罪我们就认罪，神说我们属血气和肉体我们就对付，神说我们是荣耀的新妇凡事都能作就相信接受活出来，活出我们里面成熟荣耀的新生命，彰显在我们里面神的荣耀，既不高看也不低看，看我们合乎中道，就是合乎神的道。所以谦卑是生命树信靠神的果子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而“</w:t>
      </w:r>
      <w:r>
        <w:rPr>
          <w:rFonts w:ascii="Arial" w:cs="Arial" w:hAnsi="Arial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自卑</w:t>
      </w:r>
      <w:r>
        <w:rPr>
          <w:rFonts w:ascii="Arial" w:cs="Arial" w:eastAsia="Arial" w:hAnsi="Arial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”</w:t>
      </w:r>
      <w:r>
        <w:rPr>
          <w:rFonts w:ascii="Arial" w:cs="Arial" w:hAnsi="Arial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（圣经也有自卑这两个字，实质意义是指“谦卑”，是当时翻译圣经时用的词汇，但不是我们平常生活中所说的心理上的自卑），是人性里面分别善恶的性情自我分辨所产生的一种负面的自我评价。人性里面的分别善恶的罪性以人的标准衡量自己和他人，喜欢与人比较，比过了就产生骄傲心理，比输了就产生自卑心理。所以，有人说“骄傲心理”和“自卑心理”都是同一棵分别善恶树毒根上结出的两个毒果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二. 实现路径(从A到Z)</w:t>
      </w:r>
      <w:r>
        <w:rPr>
          <w:rFonts w:ascii="Arial Unicode MS" w:cs="Arial Unicode MS" w:eastAsia="Arial Unicode MS" w:hAnsi="Arial Unicode MS"/>
        </w:rPr>
        <w:t>（参见ppt里面示意图）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(一)基督徒的成长经历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（A：1-5步，Z：6步）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1.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未得救的阶段（我是主，耶稣是谁？）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2.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虽得救，自己坐宝座（耶稣是救主，我是主）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3.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耶稣坐宝座，我下来（耶稣是主，我是仆）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4.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没有自己，唯有耶稣（耶稣是主，完全倒空）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5.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耶稣是主，我是小妹（耶稣全能，幼我不能）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6.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成熟新妇，与主合一（君王祭司，神能我能）         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br/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(二)明白相信接受Z真理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通常教会传讲的最高属灵境界最多是第4步，即不再是我，唯有耶稣，这是一个完全倒空，完全没有自己，只有耶稣的生命状态。虽然这是一个非常崇高的生命状态，但这还不是神创造人的终极心意，神的心意不是要抹杀我们，完全无我，而是让我们在他里面变得完全。我们经过前4步，是为了更好进入第5步直至第6</w:t>
      </w:r>
      <w:r>
        <w:rPr>
          <w:rFonts w:ascii="Arial Unicode MS" w:cs="Arial Unicode MS" w:eastAsia="Arial Unicode MS" w:hAnsi="Arial Unicode MS"/>
        </w:rPr>
        <w:t>步。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br/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“耶和华神说，那人独居不好，我要为他造一个配偶帮助他。“（创2：18）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这节经文不仅是对亚当说的，也是对属灵婚姻的丈夫圣子讲的。只有走到第6步，才真正实现了这节经文的目标。所以，Z真理就是神对我们的终极心意，领受Z真理需要教育Z真理，教是教</w:t>
      </w:r>
      <w:r>
        <w:rPr>
          <w:rFonts w:ascii="Arial Unicode MS" w:cs="Arial Unicode MS" w:eastAsia="Arial Unicode MS" w:hAnsi="Arial Unicode MS"/>
        </w:rPr>
        <w:t>导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的职责教导信徒解决入脑知的问题，育是牧</w:t>
      </w:r>
      <w:r>
        <w:rPr>
          <w:rFonts w:ascii="Arial Unicode MS" w:cs="Arial Unicode MS" w:eastAsia="Arial Unicode MS" w:hAnsi="Arial Unicode MS"/>
        </w:rPr>
        <w:t>养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的职责，解决真理入魂入心的问题。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(三)认识我们的现状A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认识我们的现状，需要圣经真理如一面镜子返照，需要圣灵的光照，环境的映照，他人的关照。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t xml:space="preserve">(1)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我们是有罪的</w:t>
      </w:r>
      <w:r>
        <w:t xml:space="preserve"> (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2</w:t>
      </w:r>
      <w:r>
        <w:t xml:space="preserve">)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我们是有伤害的</w:t>
      </w:r>
      <w:r>
        <w:t xml:space="preserve">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(3) 我们有许多非神信念(对自己，环境，神，他人)</w:t>
      </w:r>
      <w:r>
        <w:t xml:space="preserve">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(4) 我们会被邪灵影响（包括祖先血脉遗传咒诅）</w:t>
      </w:r>
      <w:r>
        <w:rPr>
          <w:rFonts w:ascii="Arial Unicode MS" w:cs="Arial Unicode MS" w:eastAsia="Arial Unicode MS" w:hAnsi="Arial Unicode MS"/>
        </w:rPr>
        <w:t>(5) 我们有神创造的不同个性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(四) 如何实际应用从A到Z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(以夫妻关系为例)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(1)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要站稳持守Z真理（丈夫是头，妻子是身体）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1.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妻子：对丈夫的要有敬重（1处）和顺服（6处）的态度，要负帮助的责任（1处）。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2.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丈夫：对妻子要有爱（4处），体恤软弱（1处）和保养顾惜（1处），敬重（1处）的态度，带领和遮盖的责任。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 xml:space="preserve">3.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夫妻：互相专属，合宜相待，身子互相主张，互不离弃，互助成圣，互相拯救，相互委身。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>(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2</w:t>
      </w:r>
      <w:r>
        <w:t xml:space="preserve">)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要了解夫妻的现状A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前面讲的是真理是目标是Z，怎么达到真理是要充分了解夫妻二人的现状A的，虽然上面讲了一些通常情况-人有罪的影响，有伤害的影响，有成长经历和环境的影响，有灵界和遗传的影响，还有就是人也有不同的天然性格等等，这一切一切塑成了这位活生生的人：他的思想模式、情感模式、情绪模式、行为模式都不是一件事情一时一刻所导致的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>(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3</w:t>
      </w:r>
      <w:r>
        <w:t xml:space="preserve">)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几个例子（A和Z）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1.夫妻要将恩赐才干与夫妻属灵次序</w:t>
      </w:r>
      <w:r>
        <w:rPr>
          <w:rFonts w:ascii="Arial Unicode MS" w:cs="Arial Unicode MS" w:eastAsia="Arial Unicode MS" w:hAnsi="Arial Unicode MS"/>
        </w:rPr>
        <w:t>分开--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一对驰骋商界多年的夫妻</w:t>
      </w:r>
      <w:r>
        <w:rPr>
          <w:rFonts w:ascii="Arial Unicode MS" w:cs="Arial Unicode MS" w:eastAsia="Arial Unicode MS" w:hAnsi="Arial Unicode MS"/>
        </w:rPr>
        <w:t>不同恩赐使用和属灵次序的不同的例子。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2. 丈夫是头，是一个Z真理，是目标真理，是需要妻子帮助才能真正作好头--</w:t>
      </w:r>
      <w:r>
        <w:rPr>
          <w:rFonts w:ascii="Arial Unicode MS" w:cs="Arial Unicode MS" w:eastAsia="Arial Unicode MS" w:hAnsi="Arial Unicode MS"/>
        </w:rPr>
        <w:t>一对夫妻在面对家庭很大冲击时，属灵的妻子反省自己既要顺服尊荣丈夫，还要尽责任地帮助丈夫成熟，帮助丈夫作好头的例子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3. 夫妻关系的维系除了坚持Z真理之外，也是需要在实际生活中不断更新充电，爱中常新而且丰满，神是丰富丰满的爱的神，夫妻之间的爱的关系也要丰丰满满。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有一对夫妻的经历，让我体会到夫妻之爱要丰富，要在四</w:t>
      </w:r>
      <w:r>
        <w:rPr>
          <w:rFonts w:ascii="Arial Unicode MS" w:cs="Arial Unicode MS" w:eastAsia="Arial Unicode MS" w:hAnsi="Arial Unicode MS"/>
        </w:rPr>
        <w:t>个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“爱”中丰富：男女情爱eros,友谊之爱philia,亲情之爱storge,无私舍己之爱agape。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1）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男女情爱eros, 要不断更新发展夫妻的魅力和吸引力，不要觉得老夫老妻随随便便邋里邋遢无所谓。这种爱是夫妻要成为对方的情人。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2）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友谊之爱philia, 要培养共同的三观，共同的话题，共同的兴趣爱好，一起的追求和服侍，这一块追求的基督徒夫妻得天独厚</w:t>
      </w:r>
      <w:r>
        <w:rPr>
          <w:rFonts w:ascii="Arial Unicode MS" w:cs="Arial Unicode MS" w:eastAsia="Arial Unicode MS" w:hAnsi="Arial Unicode MS"/>
        </w:rPr>
        <w:t>。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这种爱是夫妻要成为对方的挚友。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3）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亲情之爱storge, 夫妻也是至亲之人，要有慈悲怜爱体恤关怀之心，体恤ta的软弱，成为ta的支持和坚强后盾</w:t>
      </w:r>
      <w:r>
        <w:rPr>
          <w:rFonts w:ascii="Arial Unicode MS" w:cs="Arial Unicode MS" w:eastAsia="Arial Unicode MS" w:hAnsi="Arial Unicode MS"/>
        </w:rPr>
        <w:t>。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这种爱需要有对配偶为父为母的心，夫妻要成为对方的父母</w:t>
      </w:r>
      <w:r>
        <w:rPr>
          <w:rFonts w:ascii="Arial Unicode MS" w:cs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（</w:t>
      </w:r>
      <w:r>
        <w:rPr>
          <w:rFonts w:ascii="Arial Unicode MS" w:cs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意即：夫妻对待对方要有为父为母心肠</w:t>
      </w:r>
      <w:r>
        <w:rPr>
          <w:rFonts w:ascii="Arial Unicode MS" w:cs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</w:rPr>
        <w:t>4）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无私舍己之爱agape，是不计代价饶恕对方对你的伤害还要去爱的爱，这是神性之爱，所以在夫妻关系中，有时我们要象“神”一样</w:t>
      </w:r>
      <w:r>
        <w:rPr>
          <w:rFonts w:ascii="Arial Unicode MS" w:cs="Arial Unicode MS" w:eastAsia="Arial Unicode MS" w:hAnsi="Arial Unicode MS"/>
        </w:rPr>
        <w:t>。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这种爱需要夫妻成为对方的“神”</w:t>
      </w:r>
      <w:r>
        <w:rPr>
          <w:rFonts w:ascii="Arial Unicode MS" w:cs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（</w:t>
      </w:r>
      <w:r>
        <w:rPr>
          <w:rFonts w:ascii="Arial Unicode MS" w:cs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意即：夫妻对对方要有神的性情，无条件饶恕，爱仇敌的爱❤来爱对方</w:t>
      </w:r>
      <w:r>
        <w:rPr>
          <w:rFonts w:ascii="Arial Unicode MS" w:cs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）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三. 总结      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br/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回到主题：神很能，我们也会很能。神创造人类的心意，就是要为祂儿子创造一位纯洁成熟智慧的新妇，满有生命权能的君王祭司，和祂儿子共同执政掌权于神的国。</w:t>
      </w:r>
      <w:r>
        <w:rPr>
          <w:rFonts w:ascii="Arial Unicode MS" w:cs="Arial Unicode MS" w:eastAsia="Arial Unicode MS" w:hAnsi="Arial Unicode MS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“耶和华神说，那人独居不好，我要为他造一个配偶帮助他。“（创2：18）</w:t>
      </w:r>
      <w:r>
        <w:rPr>
          <w:rFonts w:ascii="Arial Unicode MS" w:cs="Arial Unicode MS" w:eastAsia="Arial Unicode MS" w:hAnsi="Arial Unicode MS"/>
          <w:b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再一次强调，这节经文不仅是针对亚当和人类讲的，也是对属灵婚姻圣子和新妇讲的。在神看来，圣子单独掌权非常完美，但圣子和新妇合一相爱共同掌权还要更完美！让我们明白神对</w:t>
      </w:r>
      <w:r>
        <w:rPr>
          <w:rFonts w:ascii="Arial Unicode MS" w:cs="Arial Unicode MS" w:eastAsia="Arial Unicode MS" w:hAnsi="Arial Unicode MS"/>
        </w:rPr>
        <w:t>我们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终极心意Z，诚实勇敢面对我们的现状A，满怀信心又脚踏实</w:t>
      </w:r>
      <w:r>
        <w:rPr>
          <w:rFonts w:ascii="Arial Unicode MS" w:cs="Arial Unicode MS" w:eastAsia="Arial Unicode MS" w:hAnsi="Arial Unicode MS" w:hint="eastAs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eastAsia="zh-CN"/>
        </w:rPr>
        <w:t>地</w:t>
      </w:r>
      <w:r>
        <w:rPr>
          <w:rFonts w:ascii="Arial Unicode MS" w:cs="Arial Unicode MS" w:eastAsia="Arial Unicode MS" w:hAnsi="Arial Unicode MS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，满有智慧和见识地面向实际，大步迈向目标Z。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b/>
          <w:sz w:val="24"/>
          <w:szCs w:val="24"/>
        </w:rPr>
      </w:pPr>
      <w:r>
        <w:rPr>
          <w:rFonts w:ascii="Arial Unicode MS" w:cs="Arial Unicode MS" w:eastAsia="Arial Unicode MS" w:hAnsi="Arial Unicode MS"/>
          <w:b/>
          <w:sz w:val="24"/>
          <w:szCs w:val="24"/>
        </w:rPr>
        <w:t>思考讨论题：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</w:rPr>
        <w:t>1. 请复述一下基督徒的6步成长路径，并说明哪几步是A状态？哪一步是Z状态？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</w:rPr>
        <w:t>2. 请根据信息，你是</w:t>
      </w:r>
      <w:r>
        <w:rPr>
          <w:rFonts w:ascii="Arial Unicode MS" w:cs="Arial Unicode MS" w:eastAsia="Arial Unicode MS" w:hAnsi="Arial Unicode MS" w:hint="eastAsia"/>
          <w:lang w:eastAsia="zh-CN"/>
        </w:rPr>
        <w:t>怎么</w:t>
      </w:r>
      <w:r>
        <w:rPr>
          <w:rFonts w:ascii="Arial Unicode MS" w:cs="Arial Unicode MS" w:eastAsia="Arial Unicode MS" w:hAnsi="Arial Unicode MS"/>
        </w:rPr>
        <w:t>理解“谦卑”和</w:t>
      </w:r>
      <w:r>
        <w:rPr>
          <w:rFonts w:ascii="Arial Unicode MS" w:cs="Arial Unicode MS" w:eastAsia="Arial Unicode MS" w:hAnsi="Arial Unicode MS" w:hint="eastAsia"/>
          <w:lang w:eastAsia="zh-CN"/>
        </w:rPr>
        <w:t>“</w:t>
      </w:r>
      <w:r>
        <w:rPr>
          <w:rFonts w:ascii="Arial Unicode MS" w:cs="Arial Unicode MS" w:eastAsia="Arial Unicode MS" w:hAnsi="Arial Unicode MS" w:hint="eastAsia"/>
          <w:lang w:eastAsia="zh-CN"/>
        </w:rPr>
        <w:t>自卑</w:t>
      </w:r>
      <w:r>
        <w:rPr>
          <w:rFonts w:ascii="Arial Unicode MS" w:cs="Arial Unicode MS" w:eastAsia="Arial Unicode MS" w:hAnsi="Arial Unicode MS" w:hint="eastAsia"/>
          <w:lang w:eastAsia="zh-CN"/>
        </w:rPr>
        <w:t>”</w:t>
      </w:r>
      <w:r>
        <w:rPr>
          <w:rFonts w:ascii="Arial Unicode MS" w:cs="Arial Unicode MS" w:eastAsia="Arial Unicode MS" w:hAnsi="Arial Unicode MS" w:hint="eastAsia"/>
          <w:lang w:eastAsia="zh-CN"/>
        </w:rPr>
        <w:t>与</w:t>
      </w:r>
      <w:r>
        <w:rPr>
          <w:rFonts w:ascii="Arial Unicode MS" w:cs="Arial Unicode MS" w:eastAsia="Arial Unicode MS" w:hAnsi="Arial Unicode MS"/>
        </w:rPr>
        <w:t>“骄傲”的定义的？你有什么感受？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</w:rPr>
        <w:t>3. 关于夫妻关系的真理Z有三个对象，一是对妻子讲，二是对丈夫讲，三是对夫妻双方共同讲，过去我们大部分只看到了夫和妻两个对象，这一篇信息提到了第三个对象夫妻双方，对此你有什么理解和感动？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</w:rPr>
        <w:t>4. 你对信息中，提到的三个例子谈谈你的理解和感受，有否疑问？（注：牧师欢迎疑问，以便完善甚至修正自己的说法）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  <w:r>
        <w:rPr>
          <w:rFonts w:ascii="Arial Unicode MS" w:cs="Arial Unicode MS" w:eastAsia="Arial Unicode MS" w:hAnsi="Arial Unicode MS"/>
        </w:rPr>
        <w:t>5.你对本篇信息的题目：</w:t>
      </w:r>
      <w:r>
        <w:rPr>
          <w:rFonts w:ascii="Arial Unicode MS" w:cs="Arial Unicode MS" w:eastAsia="Arial Unicode MS" w:hAnsi="Arial Unicode MS" w:hint="eastAsia"/>
          <w:lang w:eastAsia="zh-CN"/>
        </w:rPr>
        <w:t>‘’</w:t>
      </w:r>
      <w:r>
        <w:rPr>
          <w:rFonts w:ascii="Arial Unicode MS" w:cs="Arial Unicode MS" w:eastAsia="Arial Unicode MS" w:hAnsi="Arial Unicode MS"/>
        </w:rPr>
        <w:t>神能，我们也可以能</w:t>
      </w:r>
      <w:r>
        <w:rPr>
          <w:rFonts w:ascii="Arial Unicode MS" w:cs="Arial Unicode MS" w:eastAsia="Arial Unicode MS" w:hAnsi="Arial Unicode MS" w:hint="eastAsia"/>
          <w:lang w:eastAsia="zh-CN"/>
        </w:rPr>
        <w:t>‘’</w:t>
      </w:r>
      <w:r>
        <w:rPr>
          <w:rFonts w:ascii="Arial Unicode MS" w:cs="Arial Unicode MS" w:eastAsia="Arial Unicode MS" w:hAnsi="Arial Unicode MS"/>
        </w:rPr>
        <w:t>有什么样的理解和感动？</w:t>
      </w:r>
    </w:p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sectPr>
      <w:pgSz w:w="12240" w:h="15840" w:orient="portrait"/>
      <w:pgMar w:top="1440" w:right="1440" w:bottom="1440" w:left="144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2798</Words>
  <Characters>2912</Characters>
  <Application>WPS Office</Application>
  <Paragraphs>74</Paragraphs>
  <CharactersWithSpaces>2986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2023-11-21T17:46:52Z</dcterms:created>
  <dc:creator>WPS Office</dc:creator>
  <lastModifiedBy>SM-A315G</lastModifiedBy>
  <dcterms:modified xsi:type="dcterms:W3CDTF">2023-11-21T17:51:05Z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7bc07743cbe2475081589dc554069e43</vt:lpwstr>
  </property>
</Properties>
</file>